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Default Extension="png" ContentType="image/png"/>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741" w:rsidRDefault="00FA2C8D">
      <w:pPr>
        <w:spacing w:before="532"/>
        <w:jc w:val="center"/>
      </w:pPr>
      <w:r>
        <w:rPr>
          <w:rFonts w:ascii="Arial Unicode MS" w:eastAsia="Arial Unicode MS" w:hAnsi="Arial Unicode MS" w:cs="Arial Unicode MS"/>
          <w:color w:val="000000"/>
          <w:sz w:val="40"/>
        </w:rPr>
        <w:t>6</w:t>
      </w:r>
    </w:p>
    <w:p w:rsidR="00C02741" w:rsidRDefault="00FA2C8D">
      <w:pPr>
        <w:spacing w:before="239" w:after="239"/>
        <w:jc w:val="center"/>
      </w:pPr>
      <w:r>
        <w:rPr>
          <w:rFonts w:ascii="Arial Unicode MS" w:eastAsia="Arial Unicode MS" w:hAnsi="Arial Unicode MS" w:cs="Arial Unicode MS"/>
          <w:i/>
          <w:color w:val="000000"/>
          <w:sz w:val="18"/>
        </w:rPr>
        <w:t>Student: ___________________________________________________________________________</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1.</w:t>
            </w:r>
          </w:p>
        </w:tc>
        <w:tc>
          <w:tcPr>
            <w:tcW w:w="4800" w:type="pct"/>
          </w:tcPr>
          <w:p w:rsidR="00C02741" w:rsidRDefault="00FA2C8D">
            <w:pPr>
              <w:keepNext/>
              <w:keepLines/>
            </w:pPr>
            <w:r>
              <w:rPr>
                <w:rFonts w:ascii="Arial Unicode MS" w:eastAsia="Arial Unicode MS" w:hAnsi="Arial Unicode MS" w:cs="Arial Unicode MS"/>
                <w:color w:val="000000"/>
              </w:rPr>
              <w:t>A pure discount bond: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949"/>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has no face value.</w:t>
                  </w:r>
                </w:p>
              </w:tc>
            </w:tr>
          </w:tbl>
          <w:p w:rsidR="00C02741" w:rsidRDefault="00C02741">
            <w:pPr>
              <w:keepNext/>
              <w:keepLines/>
              <w:rPr>
                <w:sz w:val="2"/>
              </w:rPr>
            </w:pPr>
          </w:p>
          <w:tbl>
            <w:tblPr>
              <w:tblW w:w="0" w:type="auto"/>
              <w:tblCellMar>
                <w:left w:w="0" w:type="dxa"/>
                <w:right w:w="0" w:type="dxa"/>
              </w:tblCellMar>
              <w:tblLook w:val="04A0"/>
            </w:tblPr>
            <w:tblGrid>
              <w:gridCol w:w="294"/>
              <w:gridCol w:w="2389"/>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pays interest annually.</w:t>
                  </w:r>
                </w:p>
              </w:tc>
            </w:tr>
          </w:tbl>
          <w:p w:rsidR="00C02741" w:rsidRDefault="00C02741">
            <w:pPr>
              <w:keepNext/>
              <w:keepLines/>
              <w:rPr>
                <w:sz w:val="2"/>
              </w:rPr>
            </w:pPr>
          </w:p>
          <w:tbl>
            <w:tblPr>
              <w:tblW w:w="0" w:type="auto"/>
              <w:tblCellMar>
                <w:left w:w="0" w:type="dxa"/>
                <w:right w:w="0" w:type="dxa"/>
              </w:tblCellMar>
              <w:tblLook w:val="04A0"/>
            </w:tblPr>
            <w:tblGrid>
              <w:gridCol w:w="307"/>
              <w:gridCol w:w="2895"/>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pays interest semiannually.</w:t>
                  </w:r>
                </w:p>
              </w:tc>
            </w:tr>
          </w:tbl>
          <w:p w:rsidR="00C02741" w:rsidRDefault="00C02741">
            <w:pPr>
              <w:keepNext/>
              <w:keepLines/>
              <w:rPr>
                <w:sz w:val="2"/>
              </w:rPr>
            </w:pPr>
          </w:p>
          <w:tbl>
            <w:tblPr>
              <w:tblW w:w="0" w:type="auto"/>
              <w:tblCellMar>
                <w:left w:w="0" w:type="dxa"/>
                <w:right w:w="0" w:type="dxa"/>
              </w:tblCellMar>
              <w:tblLook w:val="04A0"/>
            </w:tblPr>
            <w:tblGrid>
              <w:gridCol w:w="307"/>
              <w:gridCol w:w="1762"/>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pays no coupon.</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2.</w:t>
            </w:r>
          </w:p>
        </w:tc>
        <w:tc>
          <w:tcPr>
            <w:tcW w:w="4800" w:type="pct"/>
          </w:tcPr>
          <w:p w:rsidR="00C02741" w:rsidRDefault="00FA2C8D">
            <w:pPr>
              <w:keepNext/>
              <w:keepLines/>
            </w:pPr>
            <w:r>
              <w:rPr>
                <w:rFonts w:ascii="Arial Unicode MS" w:eastAsia="Arial Unicode MS" w:hAnsi="Arial Unicode MS" w:cs="Arial Unicode MS"/>
                <w:color w:val="000000"/>
              </w:rPr>
              <w:t>A level coupon bond: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976"/>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pays the same principal every period.</w:t>
                  </w:r>
                </w:p>
              </w:tc>
            </w:tr>
          </w:tbl>
          <w:p w:rsidR="00C02741" w:rsidRDefault="00C02741">
            <w:pPr>
              <w:keepNext/>
              <w:keepLines/>
              <w:rPr>
                <w:sz w:val="2"/>
              </w:rPr>
            </w:pPr>
          </w:p>
          <w:tbl>
            <w:tblPr>
              <w:tblW w:w="0" w:type="auto"/>
              <w:tblCellMar>
                <w:left w:w="0" w:type="dxa"/>
                <w:right w:w="0" w:type="dxa"/>
              </w:tblCellMar>
              <w:tblLook w:val="04A0"/>
            </w:tblPr>
            <w:tblGrid>
              <w:gridCol w:w="294"/>
              <w:gridCol w:w="3656"/>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pays the same taxes every period.</w:t>
                  </w:r>
                </w:p>
              </w:tc>
            </w:tr>
          </w:tbl>
          <w:p w:rsidR="00C02741" w:rsidRDefault="00C02741">
            <w:pPr>
              <w:keepNext/>
              <w:keepLines/>
              <w:rPr>
                <w:sz w:val="2"/>
              </w:rPr>
            </w:pPr>
          </w:p>
          <w:tbl>
            <w:tblPr>
              <w:tblW w:w="0" w:type="auto"/>
              <w:tblCellMar>
                <w:left w:w="0" w:type="dxa"/>
                <w:right w:w="0" w:type="dxa"/>
              </w:tblCellMar>
              <w:tblLook w:val="04A0"/>
            </w:tblPr>
            <w:tblGrid>
              <w:gridCol w:w="307"/>
              <w:gridCol w:w="2669"/>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 xml:space="preserve">is a zero coupon </w:t>
                  </w:r>
                  <w:r>
                    <w:rPr>
                      <w:rFonts w:ascii="Arial Unicode MS" w:eastAsia="Arial Unicode MS" w:hAnsi="Arial Unicode MS" w:cs="Arial Unicode MS"/>
                      <w:color w:val="000000"/>
                    </w:rPr>
                    <w:t>annuity.</w:t>
                  </w:r>
                </w:p>
              </w:tc>
            </w:tr>
          </w:tbl>
          <w:p w:rsidR="00C02741" w:rsidRDefault="00C02741">
            <w:pPr>
              <w:keepNext/>
              <w:keepLines/>
              <w:rPr>
                <w:sz w:val="2"/>
              </w:rPr>
            </w:pPr>
          </w:p>
          <w:tbl>
            <w:tblPr>
              <w:tblW w:w="0" w:type="auto"/>
              <w:tblCellMar>
                <w:left w:w="0" w:type="dxa"/>
                <w:right w:w="0" w:type="dxa"/>
              </w:tblCellMar>
              <w:tblLook w:val="04A0"/>
            </w:tblPr>
            <w:tblGrid>
              <w:gridCol w:w="307"/>
              <w:gridCol w:w="3990"/>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is an annuity over the life of the bond.</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3.</w:t>
            </w:r>
          </w:p>
        </w:tc>
        <w:tc>
          <w:tcPr>
            <w:tcW w:w="4800" w:type="pct"/>
          </w:tcPr>
          <w:p w:rsidR="00C02741" w:rsidRDefault="00FA2C8D">
            <w:pPr>
              <w:keepNext/>
              <w:keepLines/>
            </w:pPr>
            <w:r>
              <w:rPr>
                <w:rFonts w:ascii="Arial Unicode MS" w:eastAsia="Arial Unicode MS" w:hAnsi="Arial Unicode MS" w:cs="Arial Unicode MS"/>
                <w:color w:val="000000"/>
              </w:rPr>
              <w:t>The coupon of a bond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748"/>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its time period to maturity.</w:t>
                  </w:r>
                </w:p>
              </w:tc>
            </w:tr>
          </w:tbl>
          <w:p w:rsidR="00C02741" w:rsidRDefault="00C02741">
            <w:pPr>
              <w:keepNext/>
              <w:keepLines/>
              <w:rPr>
                <w:sz w:val="2"/>
              </w:rPr>
            </w:pPr>
          </w:p>
          <w:tbl>
            <w:tblPr>
              <w:tblW w:w="0" w:type="auto"/>
              <w:tblCellMar>
                <w:left w:w="0" w:type="dxa"/>
                <w:right w:w="0" w:type="dxa"/>
              </w:tblCellMar>
              <w:tblLook w:val="04A0"/>
            </w:tblPr>
            <w:tblGrid>
              <w:gridCol w:w="294"/>
              <w:gridCol w:w="1708"/>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its current price.</w:t>
                  </w:r>
                </w:p>
              </w:tc>
            </w:tr>
          </w:tbl>
          <w:p w:rsidR="00C02741" w:rsidRDefault="00C02741">
            <w:pPr>
              <w:keepNext/>
              <w:keepLines/>
              <w:rPr>
                <w:sz w:val="2"/>
              </w:rPr>
            </w:pPr>
          </w:p>
          <w:tbl>
            <w:tblPr>
              <w:tblW w:w="0" w:type="auto"/>
              <w:tblCellMar>
                <w:left w:w="0" w:type="dxa"/>
                <w:right w:w="0" w:type="dxa"/>
              </w:tblCellMar>
              <w:tblLook w:val="04A0"/>
            </w:tblPr>
            <w:tblGrid>
              <w:gridCol w:w="307"/>
              <w:gridCol w:w="1468"/>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its face value.</w:t>
                  </w:r>
                </w:p>
              </w:tc>
            </w:tr>
          </w:tbl>
          <w:p w:rsidR="00C02741" w:rsidRDefault="00C02741">
            <w:pPr>
              <w:keepNext/>
              <w:keepLines/>
              <w:rPr>
                <w:sz w:val="2"/>
              </w:rPr>
            </w:pPr>
          </w:p>
          <w:tbl>
            <w:tblPr>
              <w:tblW w:w="0" w:type="auto"/>
              <w:tblCellMar>
                <w:left w:w="0" w:type="dxa"/>
                <w:right w:w="0" w:type="dxa"/>
              </w:tblCellMar>
              <w:tblLook w:val="04A0"/>
            </w:tblPr>
            <w:tblGrid>
              <w:gridCol w:w="307"/>
              <w:gridCol w:w="2054"/>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its yield to maturity.</w:t>
                  </w:r>
                </w:p>
              </w:tc>
            </w:tr>
          </w:tbl>
          <w:p w:rsidR="00C02741" w:rsidRDefault="00C02741">
            <w:pPr>
              <w:keepNext/>
              <w:keepLines/>
              <w:rPr>
                <w:sz w:val="2"/>
              </w:rPr>
            </w:pPr>
          </w:p>
          <w:tbl>
            <w:tblPr>
              <w:tblW w:w="0" w:type="auto"/>
              <w:tblCellMar>
                <w:left w:w="0" w:type="dxa"/>
                <w:right w:w="0" w:type="dxa"/>
              </w:tblCellMar>
              <w:tblLook w:val="04A0"/>
            </w:tblPr>
            <w:tblGrid>
              <w:gridCol w:w="294"/>
              <w:gridCol w:w="3776"/>
            </w:tblGrid>
            <w:tr w:rsidR="00C02741">
              <w:tc>
                <w:tcPr>
                  <w:tcW w:w="0" w:type="auto"/>
                </w:tcPr>
                <w:p w:rsidR="00C02741" w:rsidRDefault="00FA2C8D">
                  <w:pPr>
                    <w:keepNext/>
                    <w:keepLines/>
                  </w:pPr>
                  <w:r>
                    <w:rPr>
                      <w:rFonts w:ascii="Arial Unicode MS" w:eastAsia="Arial Unicode MS" w:hAnsi="Arial Unicode MS" w:cs="Arial Unicode MS"/>
                      <w:color w:val="000000"/>
                    </w:rPr>
                    <w:t>E. </w:t>
                  </w:r>
                </w:p>
              </w:tc>
              <w:tc>
                <w:tcPr>
                  <w:tcW w:w="0" w:type="auto"/>
                </w:tcPr>
                <w:p w:rsidR="00C02741" w:rsidRDefault="00FA2C8D">
                  <w:pPr>
                    <w:keepNext/>
                    <w:keepLines/>
                  </w:pPr>
                  <w:r>
                    <w:rPr>
                      <w:rFonts w:ascii="Arial Unicode MS" w:eastAsia="Arial Unicode MS" w:hAnsi="Arial Unicode MS" w:cs="Arial Unicode MS"/>
                      <w:color w:val="000000"/>
                    </w:rPr>
                    <w:t>the amount of the interest payment.</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4.</w:t>
            </w:r>
          </w:p>
        </w:tc>
        <w:tc>
          <w:tcPr>
            <w:tcW w:w="4800" w:type="pct"/>
          </w:tcPr>
          <w:p w:rsidR="00C02741" w:rsidRDefault="00FA2C8D">
            <w:pPr>
              <w:keepNext/>
              <w:keepLines/>
            </w:pPr>
            <w:r>
              <w:rPr>
                <w:rFonts w:ascii="Arial Unicode MS" w:eastAsia="Arial Unicode MS" w:hAnsi="Arial Unicode MS" w:cs="Arial Unicode MS"/>
                <w:color w:val="000000"/>
              </w:rPr>
              <w:t>Consider a bond which pays 7% semi-annually and has 8 years to maturity. The market requires an interest rate of 8% on bonds of this risk. What is this bond's price?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68"/>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$942.50</w:t>
                  </w:r>
                </w:p>
              </w:tc>
            </w:tr>
          </w:tbl>
          <w:p w:rsidR="00C02741" w:rsidRDefault="00C02741">
            <w:pPr>
              <w:keepNext/>
              <w:keepLines/>
              <w:rPr>
                <w:sz w:val="2"/>
              </w:rPr>
            </w:pPr>
          </w:p>
          <w:tbl>
            <w:tblPr>
              <w:tblW w:w="0" w:type="auto"/>
              <w:tblCellMar>
                <w:left w:w="0" w:type="dxa"/>
                <w:right w:w="0" w:type="dxa"/>
              </w:tblCellMar>
              <w:tblLook w:val="04A0"/>
            </w:tblPr>
            <w:tblGrid>
              <w:gridCol w:w="294"/>
              <w:gridCol w:w="868"/>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$911.52</w:t>
                  </w:r>
                </w:p>
              </w:tc>
            </w:tr>
          </w:tbl>
          <w:p w:rsidR="00C02741" w:rsidRDefault="00C02741">
            <w:pPr>
              <w:keepNext/>
              <w:keepLines/>
              <w:rPr>
                <w:sz w:val="2"/>
              </w:rPr>
            </w:pPr>
          </w:p>
          <w:tbl>
            <w:tblPr>
              <w:tblW w:w="0" w:type="auto"/>
              <w:tblCellMar>
                <w:left w:w="0" w:type="dxa"/>
                <w:right w:w="0" w:type="dxa"/>
              </w:tblCellMar>
              <w:tblLook w:val="04A0"/>
            </w:tblPr>
            <w:tblGrid>
              <w:gridCol w:w="307"/>
              <w:gridCol w:w="868"/>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$941.74</w:t>
                  </w:r>
                </w:p>
              </w:tc>
            </w:tr>
          </w:tbl>
          <w:p w:rsidR="00C02741" w:rsidRDefault="00C02741">
            <w:pPr>
              <w:keepNext/>
              <w:keepLines/>
              <w:rPr>
                <w:sz w:val="2"/>
              </w:rPr>
            </w:pPr>
          </w:p>
          <w:tbl>
            <w:tblPr>
              <w:tblW w:w="0" w:type="auto"/>
              <w:tblCellMar>
                <w:left w:w="0" w:type="dxa"/>
                <w:right w:w="0" w:type="dxa"/>
              </w:tblCellMar>
              <w:tblLook w:val="04A0"/>
            </w:tblPr>
            <w:tblGrid>
              <w:gridCol w:w="307"/>
              <w:gridCol w:w="1002"/>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$1064.81</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5.</w:t>
            </w:r>
          </w:p>
        </w:tc>
        <w:tc>
          <w:tcPr>
            <w:tcW w:w="4800" w:type="pct"/>
          </w:tcPr>
          <w:p w:rsidR="00C02741" w:rsidRDefault="00FA2C8D">
            <w:pPr>
              <w:keepNext/>
              <w:keepLines/>
            </w:pPr>
            <w:r>
              <w:rPr>
                <w:rFonts w:ascii="Arial Unicode MS" w:eastAsia="Arial Unicode MS" w:hAnsi="Arial Unicode MS" w:cs="Arial Unicode MS"/>
                <w:color w:val="000000"/>
              </w:rPr>
              <w:t xml:space="preserve">Gugenheim, Inc. offers </w:t>
            </w:r>
            <w:r>
              <w:rPr>
                <w:rFonts w:ascii="Arial Unicode MS" w:eastAsia="Arial Unicode MS" w:hAnsi="Arial Unicode MS" w:cs="Arial Unicode MS"/>
                <w:color w:val="000000"/>
              </w:rPr>
              <w:t>a 7% coupon bond with annual payments. The yield to maturity is 5.85% and the maturity date is 9 years. What is the market price of a $1,000 face value bond?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68"/>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$742.66</w:t>
                  </w:r>
                </w:p>
              </w:tc>
            </w:tr>
          </w:tbl>
          <w:p w:rsidR="00C02741" w:rsidRDefault="00C02741">
            <w:pPr>
              <w:keepNext/>
              <w:keepLines/>
              <w:rPr>
                <w:sz w:val="2"/>
              </w:rPr>
            </w:pPr>
          </w:p>
          <w:tbl>
            <w:tblPr>
              <w:tblW w:w="0" w:type="auto"/>
              <w:tblCellMar>
                <w:left w:w="0" w:type="dxa"/>
                <w:right w:w="0" w:type="dxa"/>
              </w:tblCellMar>
              <w:tblLook w:val="04A0"/>
            </w:tblPr>
            <w:tblGrid>
              <w:gridCol w:w="294"/>
              <w:gridCol w:w="868"/>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$868.67</w:t>
                  </w:r>
                </w:p>
              </w:tc>
            </w:tr>
          </w:tbl>
          <w:p w:rsidR="00C02741" w:rsidRDefault="00C02741">
            <w:pPr>
              <w:keepNext/>
              <w:keepLines/>
              <w:rPr>
                <w:sz w:val="2"/>
              </w:rPr>
            </w:pPr>
          </w:p>
          <w:tbl>
            <w:tblPr>
              <w:tblW w:w="0" w:type="auto"/>
              <w:tblCellMar>
                <w:left w:w="0" w:type="dxa"/>
                <w:right w:w="0" w:type="dxa"/>
              </w:tblCellMar>
              <w:tblLook w:val="04A0"/>
            </w:tblPr>
            <w:tblGrid>
              <w:gridCol w:w="307"/>
              <w:gridCol w:w="868"/>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$869.67</w:t>
                  </w:r>
                </w:p>
              </w:tc>
            </w:tr>
          </w:tbl>
          <w:p w:rsidR="00C02741" w:rsidRDefault="00C02741">
            <w:pPr>
              <w:keepNext/>
              <w:keepLines/>
              <w:rPr>
                <w:sz w:val="2"/>
              </w:rPr>
            </w:pPr>
          </w:p>
          <w:tbl>
            <w:tblPr>
              <w:tblW w:w="0" w:type="auto"/>
              <w:tblCellMar>
                <w:left w:w="0" w:type="dxa"/>
                <w:right w:w="0" w:type="dxa"/>
              </w:tblCellMar>
              <w:tblLook w:val="04A0"/>
            </w:tblPr>
            <w:tblGrid>
              <w:gridCol w:w="307"/>
              <w:gridCol w:w="1068"/>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$1,078.73</w:t>
                  </w:r>
                </w:p>
              </w:tc>
            </w:tr>
          </w:tbl>
          <w:p w:rsidR="00C02741" w:rsidRDefault="00C02741">
            <w:pPr>
              <w:keepNext/>
              <w:keepLines/>
              <w:rPr>
                <w:sz w:val="2"/>
              </w:rPr>
            </w:pPr>
          </w:p>
          <w:tbl>
            <w:tblPr>
              <w:tblW w:w="0" w:type="auto"/>
              <w:tblCellMar>
                <w:left w:w="0" w:type="dxa"/>
                <w:right w:w="0" w:type="dxa"/>
              </w:tblCellMar>
              <w:tblLook w:val="04A0"/>
            </w:tblPr>
            <w:tblGrid>
              <w:gridCol w:w="294"/>
              <w:gridCol w:w="1068"/>
            </w:tblGrid>
            <w:tr w:rsidR="00C02741">
              <w:tc>
                <w:tcPr>
                  <w:tcW w:w="0" w:type="auto"/>
                </w:tcPr>
                <w:p w:rsidR="00C02741" w:rsidRDefault="00FA2C8D">
                  <w:pPr>
                    <w:keepNext/>
                    <w:keepLines/>
                  </w:pPr>
                  <w:r>
                    <w:rPr>
                      <w:rFonts w:ascii="Arial Unicode MS" w:eastAsia="Arial Unicode MS" w:hAnsi="Arial Unicode MS" w:cs="Arial Unicode MS"/>
                      <w:color w:val="000000"/>
                    </w:rPr>
                    <w:t>E. </w:t>
                  </w:r>
                </w:p>
              </w:tc>
              <w:tc>
                <w:tcPr>
                  <w:tcW w:w="0" w:type="auto"/>
                </w:tcPr>
                <w:p w:rsidR="00C02741" w:rsidRDefault="00FA2C8D">
                  <w:pPr>
                    <w:keepNext/>
                    <w:keepLines/>
                  </w:pPr>
                  <w:r>
                    <w:rPr>
                      <w:rFonts w:ascii="Arial Unicode MS" w:eastAsia="Arial Unicode MS" w:hAnsi="Arial Unicode MS" w:cs="Arial Unicode MS"/>
                      <w:color w:val="000000"/>
                    </w:rPr>
                    <w:t>$1,079.59</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6.</w:t>
            </w:r>
          </w:p>
        </w:tc>
        <w:tc>
          <w:tcPr>
            <w:tcW w:w="4800" w:type="pct"/>
          </w:tcPr>
          <w:p w:rsidR="00C02741" w:rsidRDefault="00FA2C8D">
            <w:pPr>
              <w:keepNext/>
              <w:keepLines/>
            </w:pPr>
            <w:r>
              <w:rPr>
                <w:rFonts w:ascii="Arial Unicode MS" w:eastAsia="Arial Unicode MS" w:hAnsi="Arial Unicode MS" w:cs="Arial Unicode MS"/>
                <w:color w:val="000000"/>
              </w:rPr>
              <w:t>A consol: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815"/>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always sells at a premium.</w:t>
                  </w:r>
                </w:p>
              </w:tc>
            </w:tr>
          </w:tbl>
          <w:p w:rsidR="00C02741" w:rsidRDefault="00C02741">
            <w:pPr>
              <w:keepNext/>
              <w:keepLines/>
              <w:rPr>
                <w:sz w:val="2"/>
              </w:rPr>
            </w:pPr>
          </w:p>
          <w:tbl>
            <w:tblPr>
              <w:tblW w:w="0" w:type="auto"/>
              <w:tblCellMar>
                <w:left w:w="0" w:type="dxa"/>
                <w:right w:w="0" w:type="dxa"/>
              </w:tblCellMar>
              <w:tblLook w:val="04A0"/>
            </w:tblPr>
            <w:tblGrid>
              <w:gridCol w:w="294"/>
              <w:gridCol w:w="2775"/>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always sells at a discount.</w:t>
                  </w:r>
                </w:p>
              </w:tc>
            </w:tr>
          </w:tbl>
          <w:p w:rsidR="00C02741" w:rsidRDefault="00C02741">
            <w:pPr>
              <w:keepNext/>
              <w:keepLines/>
              <w:rPr>
                <w:sz w:val="2"/>
              </w:rPr>
            </w:pPr>
          </w:p>
          <w:tbl>
            <w:tblPr>
              <w:tblW w:w="0" w:type="auto"/>
              <w:tblCellMar>
                <w:left w:w="0" w:type="dxa"/>
                <w:right w:w="0" w:type="dxa"/>
              </w:tblCellMar>
              <w:tblLook w:val="04A0"/>
            </w:tblPr>
            <w:tblGrid>
              <w:gridCol w:w="307"/>
              <w:gridCol w:w="4443"/>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is an agent that makes interest payments.</w:t>
                  </w:r>
                </w:p>
              </w:tc>
            </w:tr>
          </w:tbl>
          <w:p w:rsidR="00C02741" w:rsidRDefault="00C02741">
            <w:pPr>
              <w:keepNext/>
              <w:keepLines/>
              <w:rPr>
                <w:sz w:val="2"/>
              </w:rPr>
            </w:pPr>
          </w:p>
          <w:tbl>
            <w:tblPr>
              <w:tblW w:w="0" w:type="auto"/>
              <w:tblCellMar>
                <w:left w:w="0" w:type="dxa"/>
                <w:right w:w="0" w:type="dxa"/>
              </w:tblCellMar>
              <w:tblLook w:val="04A0"/>
            </w:tblPr>
            <w:tblGrid>
              <w:gridCol w:w="307"/>
              <w:gridCol w:w="1708"/>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has no maturity.</w:t>
                  </w:r>
                </w:p>
              </w:tc>
            </w:tr>
          </w:tbl>
          <w:p w:rsidR="00C02741" w:rsidRDefault="00C02741">
            <w:pPr>
              <w:keepNext/>
              <w:keepLines/>
              <w:rPr>
                <w:sz w:val="2"/>
              </w:rPr>
            </w:pPr>
          </w:p>
          <w:tbl>
            <w:tblPr>
              <w:tblW w:w="0" w:type="auto"/>
              <w:tblCellMar>
                <w:left w:w="0" w:type="dxa"/>
                <w:right w:w="0" w:type="dxa"/>
              </w:tblCellMar>
              <w:tblLook w:val="04A0"/>
            </w:tblPr>
            <w:tblGrid>
              <w:gridCol w:w="294"/>
              <w:gridCol w:w="1761"/>
            </w:tblGrid>
            <w:tr w:rsidR="00C02741">
              <w:tc>
                <w:tcPr>
                  <w:tcW w:w="0" w:type="auto"/>
                </w:tcPr>
                <w:p w:rsidR="00C02741" w:rsidRDefault="00FA2C8D">
                  <w:pPr>
                    <w:keepNext/>
                    <w:keepLines/>
                  </w:pPr>
                  <w:r>
                    <w:rPr>
                      <w:rFonts w:ascii="Arial Unicode MS" w:eastAsia="Arial Unicode MS" w:hAnsi="Arial Unicode MS" w:cs="Arial Unicode MS"/>
                      <w:color w:val="000000"/>
                    </w:rPr>
                    <w:t>E. </w:t>
                  </w:r>
                </w:p>
              </w:tc>
              <w:tc>
                <w:tcPr>
                  <w:tcW w:w="0" w:type="auto"/>
                </w:tcPr>
                <w:p w:rsidR="00C02741" w:rsidRDefault="00FA2C8D">
                  <w:pPr>
                    <w:keepNext/>
                    <w:keepLines/>
                  </w:pPr>
                  <w:r>
                    <w:rPr>
                      <w:rFonts w:ascii="Arial Unicode MS" w:eastAsia="Arial Unicode MS" w:hAnsi="Arial Unicode MS" w:cs="Arial Unicode MS"/>
                      <w:color w:val="000000"/>
                    </w:rPr>
                    <w:t>pays no interest.</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7.</w:t>
            </w:r>
          </w:p>
        </w:tc>
        <w:tc>
          <w:tcPr>
            <w:tcW w:w="4800" w:type="pct"/>
          </w:tcPr>
          <w:p w:rsidR="00C02741" w:rsidRDefault="00FA2C8D">
            <w:pPr>
              <w:keepNext/>
              <w:keepLines/>
            </w:pPr>
            <w:r>
              <w:rPr>
                <w:rFonts w:ascii="Arial Unicode MS" w:eastAsia="Arial Unicode MS" w:hAnsi="Arial Unicode MS" w:cs="Arial Unicode MS"/>
                <w:color w:val="000000"/>
              </w:rPr>
              <w:t>A bond is listed in the Financial Post as a 8.800 of September 22/25. This bonds pays: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869"/>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$88.25 in July and January</w:t>
                  </w:r>
                </w:p>
              </w:tc>
            </w:tr>
          </w:tbl>
          <w:p w:rsidR="00C02741" w:rsidRDefault="00C02741">
            <w:pPr>
              <w:keepNext/>
              <w:keepLines/>
              <w:rPr>
                <w:sz w:val="2"/>
              </w:rPr>
            </w:pPr>
          </w:p>
          <w:tbl>
            <w:tblPr>
              <w:tblW w:w="0" w:type="auto"/>
              <w:tblCellMar>
                <w:left w:w="0" w:type="dxa"/>
                <w:right w:w="0" w:type="dxa"/>
              </w:tblCellMar>
              <w:tblLook w:val="04A0"/>
            </w:tblPr>
            <w:tblGrid>
              <w:gridCol w:w="294"/>
              <w:gridCol w:w="2535"/>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$44 in July and January</w:t>
                  </w:r>
                </w:p>
              </w:tc>
            </w:tr>
          </w:tbl>
          <w:p w:rsidR="00C02741" w:rsidRDefault="00C02741">
            <w:pPr>
              <w:keepNext/>
              <w:keepLines/>
              <w:rPr>
                <w:sz w:val="2"/>
              </w:rPr>
            </w:pPr>
          </w:p>
          <w:tbl>
            <w:tblPr>
              <w:tblW w:w="0" w:type="auto"/>
              <w:tblCellMar>
                <w:left w:w="0" w:type="dxa"/>
                <w:right w:w="0" w:type="dxa"/>
              </w:tblCellMar>
              <w:tblLook w:val="04A0"/>
            </w:tblPr>
            <w:tblGrid>
              <w:gridCol w:w="307"/>
              <w:gridCol w:w="1482"/>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$88.25 in July</w:t>
                  </w:r>
                </w:p>
              </w:tc>
            </w:tr>
          </w:tbl>
          <w:p w:rsidR="00C02741" w:rsidRDefault="00C02741">
            <w:pPr>
              <w:keepNext/>
              <w:keepLines/>
              <w:rPr>
                <w:sz w:val="2"/>
              </w:rPr>
            </w:pPr>
          </w:p>
          <w:tbl>
            <w:tblPr>
              <w:tblW w:w="0" w:type="auto"/>
              <w:tblCellMar>
                <w:left w:w="0" w:type="dxa"/>
                <w:right w:w="0" w:type="dxa"/>
              </w:tblCellMar>
              <w:tblLook w:val="04A0"/>
            </w:tblPr>
            <w:tblGrid>
              <w:gridCol w:w="307"/>
              <w:gridCol w:w="1148"/>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$44 in July</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8.</w:t>
            </w:r>
          </w:p>
        </w:tc>
        <w:tc>
          <w:tcPr>
            <w:tcW w:w="4800" w:type="pct"/>
          </w:tcPr>
          <w:p w:rsidR="00C02741" w:rsidRDefault="00FA2C8D">
            <w:pPr>
              <w:keepNext/>
              <w:keepLines/>
            </w:pPr>
            <w:r>
              <w:rPr>
                <w:rFonts w:ascii="Arial Unicode MS" w:eastAsia="Arial Unicode MS" w:hAnsi="Arial Unicode MS" w:cs="Arial Unicode MS"/>
                <w:color w:val="000000"/>
              </w:rPr>
              <w:t xml:space="preserve">A bond with a 7% coupon that pays interest semi-annually and is priced at par will have a market price of _____ and interest payments in the </w:t>
            </w:r>
            <w:r>
              <w:rPr>
                <w:rFonts w:ascii="Arial Unicode MS" w:eastAsia="Arial Unicode MS" w:hAnsi="Arial Unicode MS" w:cs="Arial Unicode MS"/>
                <w:color w:val="000000"/>
              </w:rPr>
              <w:t>amount of _____ each.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268"/>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$1,007; $70</w:t>
                  </w:r>
                </w:p>
              </w:tc>
            </w:tr>
          </w:tbl>
          <w:p w:rsidR="00C02741" w:rsidRDefault="00C02741">
            <w:pPr>
              <w:keepNext/>
              <w:keepLines/>
              <w:rPr>
                <w:sz w:val="2"/>
              </w:rPr>
            </w:pPr>
          </w:p>
          <w:tbl>
            <w:tblPr>
              <w:tblW w:w="0" w:type="auto"/>
              <w:tblCellMar>
                <w:left w:w="0" w:type="dxa"/>
                <w:right w:w="0" w:type="dxa"/>
              </w:tblCellMar>
              <w:tblLook w:val="04A0"/>
            </w:tblPr>
            <w:tblGrid>
              <w:gridCol w:w="294"/>
              <w:gridCol w:w="1268"/>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$1,070; $35</w:t>
                  </w:r>
                </w:p>
              </w:tc>
            </w:tr>
          </w:tbl>
          <w:p w:rsidR="00C02741" w:rsidRDefault="00C02741">
            <w:pPr>
              <w:keepNext/>
              <w:keepLines/>
              <w:rPr>
                <w:sz w:val="2"/>
              </w:rPr>
            </w:pPr>
          </w:p>
          <w:tbl>
            <w:tblPr>
              <w:tblW w:w="0" w:type="auto"/>
              <w:tblCellMar>
                <w:left w:w="0" w:type="dxa"/>
                <w:right w:w="0" w:type="dxa"/>
              </w:tblCellMar>
              <w:tblLook w:val="04A0"/>
            </w:tblPr>
            <w:tblGrid>
              <w:gridCol w:w="307"/>
              <w:gridCol w:w="1268"/>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$1,070; $70</w:t>
                  </w:r>
                </w:p>
              </w:tc>
            </w:tr>
          </w:tbl>
          <w:p w:rsidR="00C02741" w:rsidRDefault="00C02741">
            <w:pPr>
              <w:keepNext/>
              <w:keepLines/>
              <w:rPr>
                <w:sz w:val="2"/>
              </w:rPr>
            </w:pPr>
          </w:p>
          <w:tbl>
            <w:tblPr>
              <w:tblW w:w="0" w:type="auto"/>
              <w:tblCellMar>
                <w:left w:w="0" w:type="dxa"/>
                <w:right w:w="0" w:type="dxa"/>
              </w:tblCellMar>
              <w:tblLook w:val="04A0"/>
            </w:tblPr>
            <w:tblGrid>
              <w:gridCol w:w="307"/>
              <w:gridCol w:w="1268"/>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$1,000; $35</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9.</w:t>
            </w:r>
          </w:p>
        </w:tc>
        <w:tc>
          <w:tcPr>
            <w:tcW w:w="4800" w:type="pct"/>
          </w:tcPr>
          <w:p w:rsidR="00C02741" w:rsidRDefault="00FA2C8D">
            <w:pPr>
              <w:keepNext/>
              <w:keepLines/>
            </w:pPr>
            <w:r>
              <w:rPr>
                <w:rFonts w:ascii="Arial Unicode MS" w:eastAsia="Arial Unicode MS" w:hAnsi="Arial Unicode MS" w:cs="Arial Unicode MS"/>
                <w:color w:val="000000"/>
              </w:rPr>
              <w:t xml:space="preserve">Queen and Bees, Inc. offers a 7% coupon bond with semiannual payments and a yield to maturity of 7.73%. The bonds mature in 9 years. What is the market </w:t>
            </w:r>
            <w:r>
              <w:rPr>
                <w:rFonts w:ascii="Arial Unicode MS" w:eastAsia="Arial Unicode MS" w:hAnsi="Arial Unicode MS" w:cs="Arial Unicode MS"/>
                <w:color w:val="000000"/>
              </w:rPr>
              <w:t>price of a $1,000 face value bond?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68"/>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$953.28</w:t>
                  </w:r>
                </w:p>
              </w:tc>
            </w:tr>
          </w:tbl>
          <w:p w:rsidR="00C02741" w:rsidRDefault="00C02741">
            <w:pPr>
              <w:keepNext/>
              <w:keepLines/>
              <w:rPr>
                <w:sz w:val="2"/>
              </w:rPr>
            </w:pPr>
          </w:p>
          <w:tbl>
            <w:tblPr>
              <w:tblW w:w="0" w:type="auto"/>
              <w:tblCellMar>
                <w:left w:w="0" w:type="dxa"/>
                <w:right w:w="0" w:type="dxa"/>
              </w:tblCellMar>
              <w:tblLook w:val="04A0"/>
            </w:tblPr>
            <w:tblGrid>
              <w:gridCol w:w="294"/>
              <w:gridCol w:w="868"/>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$963.88</w:t>
                  </w:r>
                </w:p>
              </w:tc>
            </w:tr>
          </w:tbl>
          <w:p w:rsidR="00C02741" w:rsidRDefault="00C02741">
            <w:pPr>
              <w:keepNext/>
              <w:keepLines/>
              <w:rPr>
                <w:sz w:val="2"/>
              </w:rPr>
            </w:pPr>
          </w:p>
          <w:tbl>
            <w:tblPr>
              <w:tblW w:w="0" w:type="auto"/>
              <w:tblCellMar>
                <w:left w:w="0" w:type="dxa"/>
                <w:right w:w="0" w:type="dxa"/>
              </w:tblCellMar>
              <w:tblLook w:val="04A0"/>
            </w:tblPr>
            <w:tblGrid>
              <w:gridCol w:w="307"/>
              <w:gridCol w:w="1068"/>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$1,108.16</w:t>
                  </w:r>
                </w:p>
              </w:tc>
            </w:tr>
          </w:tbl>
          <w:p w:rsidR="00C02741" w:rsidRDefault="00C02741">
            <w:pPr>
              <w:keepNext/>
              <w:keepLines/>
              <w:rPr>
                <w:sz w:val="2"/>
              </w:rPr>
            </w:pPr>
          </w:p>
          <w:tbl>
            <w:tblPr>
              <w:tblW w:w="0" w:type="auto"/>
              <w:tblCellMar>
                <w:left w:w="0" w:type="dxa"/>
                <w:right w:w="0" w:type="dxa"/>
              </w:tblCellMar>
              <w:tblLook w:val="04A0"/>
            </w:tblPr>
            <w:tblGrid>
              <w:gridCol w:w="307"/>
              <w:gridCol w:w="1068"/>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$1,401.26</w:t>
                  </w:r>
                </w:p>
              </w:tc>
            </w:tr>
          </w:tbl>
          <w:p w:rsidR="00C02741" w:rsidRDefault="00C02741">
            <w:pPr>
              <w:keepNext/>
              <w:keepLines/>
              <w:rPr>
                <w:sz w:val="2"/>
              </w:rPr>
            </w:pPr>
          </w:p>
          <w:tbl>
            <w:tblPr>
              <w:tblW w:w="0" w:type="auto"/>
              <w:tblCellMar>
                <w:left w:w="0" w:type="dxa"/>
                <w:right w:w="0" w:type="dxa"/>
              </w:tblCellMar>
              <w:tblLook w:val="04A0"/>
            </w:tblPr>
            <w:tblGrid>
              <w:gridCol w:w="294"/>
              <w:gridCol w:w="1068"/>
            </w:tblGrid>
            <w:tr w:rsidR="00C02741">
              <w:tc>
                <w:tcPr>
                  <w:tcW w:w="0" w:type="auto"/>
                </w:tcPr>
                <w:p w:rsidR="00C02741" w:rsidRDefault="00FA2C8D">
                  <w:pPr>
                    <w:keepNext/>
                    <w:keepLines/>
                  </w:pPr>
                  <w:r>
                    <w:rPr>
                      <w:rFonts w:ascii="Arial Unicode MS" w:eastAsia="Arial Unicode MS" w:hAnsi="Arial Unicode MS" w:cs="Arial Unicode MS"/>
                      <w:color w:val="000000"/>
                    </w:rPr>
                    <w:t>E. </w:t>
                  </w:r>
                </w:p>
              </w:tc>
              <w:tc>
                <w:tcPr>
                  <w:tcW w:w="0" w:type="auto"/>
                </w:tcPr>
                <w:p w:rsidR="00C02741" w:rsidRDefault="00FA2C8D">
                  <w:pPr>
                    <w:keepNext/>
                    <w:keepLines/>
                  </w:pPr>
                  <w:r>
                    <w:rPr>
                      <w:rFonts w:ascii="Arial Unicode MS" w:eastAsia="Arial Unicode MS" w:hAnsi="Arial Unicode MS" w:cs="Arial Unicode MS"/>
                      <w:color w:val="000000"/>
                    </w:rPr>
                    <w:t>$1,401.86</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10.</w:t>
            </w:r>
          </w:p>
        </w:tc>
        <w:tc>
          <w:tcPr>
            <w:tcW w:w="4800" w:type="pct"/>
          </w:tcPr>
          <w:p w:rsidR="00C02741" w:rsidRDefault="00FA2C8D">
            <w:pPr>
              <w:keepNext/>
              <w:keepLines/>
            </w:pPr>
            <w:r>
              <w:rPr>
                <w:rFonts w:ascii="Arial Unicode MS" w:eastAsia="Arial Unicode MS" w:hAnsi="Arial Unicode MS" w:cs="Arial Unicode MS"/>
                <w:color w:val="000000"/>
              </w:rPr>
              <w:t>If its yield to maturity is less than its coupon rate, a bond will sell at a ____, and increases in market interest rates will ____.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482"/>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discount, decrease this discount.</w:t>
                  </w:r>
                </w:p>
              </w:tc>
            </w:tr>
          </w:tbl>
          <w:p w:rsidR="00C02741" w:rsidRDefault="00C02741">
            <w:pPr>
              <w:keepNext/>
              <w:keepLines/>
              <w:rPr>
                <w:sz w:val="2"/>
              </w:rPr>
            </w:pPr>
          </w:p>
          <w:tbl>
            <w:tblPr>
              <w:tblW w:w="0" w:type="auto"/>
              <w:tblCellMar>
                <w:left w:w="0" w:type="dxa"/>
                <w:right w:w="0" w:type="dxa"/>
              </w:tblCellMar>
              <w:tblLook w:val="04A0"/>
            </w:tblPr>
            <w:tblGrid>
              <w:gridCol w:w="294"/>
              <w:gridCol w:w="3402"/>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discount, increase this discount.</w:t>
                  </w:r>
                </w:p>
              </w:tc>
            </w:tr>
          </w:tbl>
          <w:p w:rsidR="00C02741" w:rsidRDefault="00C02741">
            <w:pPr>
              <w:keepNext/>
              <w:keepLines/>
              <w:rPr>
                <w:sz w:val="2"/>
              </w:rPr>
            </w:pPr>
          </w:p>
          <w:tbl>
            <w:tblPr>
              <w:tblW w:w="0" w:type="auto"/>
              <w:tblCellMar>
                <w:left w:w="0" w:type="dxa"/>
                <w:right w:w="0" w:type="dxa"/>
              </w:tblCellMar>
              <w:tblLook w:val="04A0"/>
            </w:tblPr>
            <w:tblGrid>
              <w:gridCol w:w="307"/>
              <w:gridCol w:w="3562"/>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premium, decrease this premium.</w:t>
                  </w:r>
                </w:p>
              </w:tc>
            </w:tr>
          </w:tbl>
          <w:p w:rsidR="00C02741" w:rsidRDefault="00C02741">
            <w:pPr>
              <w:keepNext/>
              <w:keepLines/>
              <w:rPr>
                <w:sz w:val="2"/>
              </w:rPr>
            </w:pPr>
          </w:p>
          <w:tbl>
            <w:tblPr>
              <w:tblW w:w="0" w:type="auto"/>
              <w:tblCellMar>
                <w:left w:w="0" w:type="dxa"/>
                <w:right w:w="0" w:type="dxa"/>
              </w:tblCellMar>
              <w:tblLook w:val="04A0"/>
            </w:tblPr>
            <w:tblGrid>
              <w:gridCol w:w="307"/>
              <w:gridCol w:w="3482"/>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premium, increase this premium.</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11.</w:t>
            </w:r>
          </w:p>
        </w:tc>
        <w:tc>
          <w:tcPr>
            <w:tcW w:w="4800" w:type="pct"/>
          </w:tcPr>
          <w:p w:rsidR="00C02741" w:rsidRDefault="00FA2C8D">
            <w:pPr>
              <w:keepNext/>
              <w:keepLines/>
            </w:pPr>
            <w:r>
              <w:rPr>
                <w:rFonts w:ascii="Arial Unicode MS" w:eastAsia="Arial Unicode MS" w:hAnsi="Arial Unicode MS" w:cs="Arial Unicode MS"/>
                <w:color w:val="000000"/>
              </w:rPr>
              <w:t>Zero-coupon bonds: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322"/>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always sell at a discount before maturity.</w:t>
                  </w:r>
                </w:p>
              </w:tc>
            </w:tr>
          </w:tbl>
          <w:p w:rsidR="00C02741" w:rsidRDefault="00C02741">
            <w:pPr>
              <w:keepNext/>
              <w:keepLines/>
              <w:rPr>
                <w:sz w:val="2"/>
              </w:rPr>
            </w:pPr>
          </w:p>
          <w:tbl>
            <w:tblPr>
              <w:tblW w:w="0" w:type="auto"/>
              <w:tblCellMar>
                <w:left w:w="0" w:type="dxa"/>
                <w:right w:w="0" w:type="dxa"/>
              </w:tblCellMar>
              <w:tblLook w:val="04A0"/>
            </w:tblPr>
            <w:tblGrid>
              <w:gridCol w:w="294"/>
              <w:gridCol w:w="4362"/>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always sell at</w:t>
                  </w:r>
                  <w:r>
                    <w:rPr>
                      <w:rFonts w:ascii="Arial Unicode MS" w:eastAsia="Arial Unicode MS" w:hAnsi="Arial Unicode MS" w:cs="Arial Unicode MS"/>
                      <w:color w:val="000000"/>
                    </w:rPr>
                    <w:t xml:space="preserve"> a premium before maturity.</w:t>
                  </w:r>
                </w:p>
              </w:tc>
            </w:tr>
          </w:tbl>
          <w:p w:rsidR="00C02741" w:rsidRDefault="00C02741">
            <w:pPr>
              <w:keepNext/>
              <w:keepLines/>
              <w:rPr>
                <w:sz w:val="2"/>
              </w:rPr>
            </w:pPr>
          </w:p>
          <w:tbl>
            <w:tblPr>
              <w:tblW w:w="0" w:type="auto"/>
              <w:tblCellMar>
                <w:left w:w="0" w:type="dxa"/>
                <w:right w:w="0" w:type="dxa"/>
              </w:tblCellMar>
              <w:tblLook w:val="04A0"/>
            </w:tblPr>
            <w:tblGrid>
              <w:gridCol w:w="307"/>
              <w:gridCol w:w="2082"/>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have no face value.</w:t>
                  </w:r>
                </w:p>
              </w:tc>
            </w:tr>
          </w:tbl>
          <w:p w:rsidR="00C02741" w:rsidRDefault="00C02741">
            <w:pPr>
              <w:keepNext/>
              <w:keepLines/>
              <w:rPr>
                <w:sz w:val="2"/>
              </w:rPr>
            </w:pPr>
          </w:p>
          <w:tbl>
            <w:tblPr>
              <w:tblW w:w="0" w:type="auto"/>
              <w:tblCellMar>
                <w:left w:w="0" w:type="dxa"/>
                <w:right w:w="0" w:type="dxa"/>
              </w:tblCellMar>
              <w:tblLook w:val="04A0"/>
            </w:tblPr>
            <w:tblGrid>
              <w:gridCol w:w="307"/>
              <w:gridCol w:w="1841"/>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have no maturity.</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12.</w:t>
            </w:r>
          </w:p>
        </w:tc>
        <w:tc>
          <w:tcPr>
            <w:tcW w:w="4800" w:type="pct"/>
          </w:tcPr>
          <w:p w:rsidR="00C02741" w:rsidRDefault="00FA2C8D">
            <w:pPr>
              <w:keepNext/>
              <w:keepLines/>
            </w:pPr>
            <w:r>
              <w:rPr>
                <w:rFonts w:ascii="Arial Unicode MS" w:eastAsia="Arial Unicode MS" w:hAnsi="Arial Unicode MS" w:cs="Arial Unicode MS"/>
                <w:color w:val="000000"/>
              </w:rPr>
              <w:t>The value of a 20 year zero-coupon bond when the market required rate of return of 9% (semi-annual)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68"/>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$414.64</w:t>
                  </w:r>
                </w:p>
              </w:tc>
            </w:tr>
          </w:tbl>
          <w:p w:rsidR="00C02741" w:rsidRDefault="00C02741">
            <w:pPr>
              <w:keepNext/>
              <w:keepLines/>
              <w:rPr>
                <w:sz w:val="2"/>
              </w:rPr>
            </w:pPr>
          </w:p>
          <w:tbl>
            <w:tblPr>
              <w:tblW w:w="0" w:type="auto"/>
              <w:tblCellMar>
                <w:left w:w="0" w:type="dxa"/>
                <w:right w:w="0" w:type="dxa"/>
              </w:tblCellMar>
              <w:tblLook w:val="04A0"/>
            </w:tblPr>
            <w:tblGrid>
              <w:gridCol w:w="294"/>
              <w:gridCol w:w="868"/>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$318.38</w:t>
                  </w:r>
                </w:p>
              </w:tc>
            </w:tr>
          </w:tbl>
          <w:p w:rsidR="00C02741" w:rsidRDefault="00C02741">
            <w:pPr>
              <w:keepNext/>
              <w:keepLines/>
              <w:rPr>
                <w:sz w:val="2"/>
              </w:rPr>
            </w:pPr>
          </w:p>
          <w:tbl>
            <w:tblPr>
              <w:tblW w:w="0" w:type="auto"/>
              <w:tblCellMar>
                <w:left w:w="0" w:type="dxa"/>
                <w:right w:w="0" w:type="dxa"/>
              </w:tblCellMar>
              <w:tblLook w:val="04A0"/>
            </w:tblPr>
            <w:tblGrid>
              <w:gridCol w:w="307"/>
              <w:gridCol w:w="868"/>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$171.93</w:t>
                  </w:r>
                </w:p>
              </w:tc>
            </w:tr>
          </w:tbl>
          <w:p w:rsidR="00C02741" w:rsidRDefault="00C02741">
            <w:pPr>
              <w:keepNext/>
              <w:keepLines/>
              <w:rPr>
                <w:sz w:val="2"/>
              </w:rPr>
            </w:pPr>
          </w:p>
          <w:tbl>
            <w:tblPr>
              <w:tblW w:w="0" w:type="auto"/>
              <w:tblCellMar>
                <w:left w:w="0" w:type="dxa"/>
                <w:right w:w="0" w:type="dxa"/>
              </w:tblCellMar>
              <w:tblLook w:val="04A0"/>
            </w:tblPr>
            <w:tblGrid>
              <w:gridCol w:w="307"/>
              <w:gridCol w:w="868"/>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$178.43</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13.</w:t>
            </w:r>
          </w:p>
        </w:tc>
        <w:tc>
          <w:tcPr>
            <w:tcW w:w="4800" w:type="pct"/>
          </w:tcPr>
          <w:p w:rsidR="00C02741" w:rsidRDefault="00FA2C8D">
            <w:pPr>
              <w:keepNext/>
              <w:keepLines/>
            </w:pPr>
            <w:r>
              <w:rPr>
                <w:rFonts w:ascii="Arial Unicode MS" w:eastAsia="Arial Unicode MS" w:hAnsi="Arial Unicode MS" w:cs="Arial Unicode MS"/>
                <w:color w:val="000000"/>
              </w:rPr>
              <w:t>A consol is selling at $1,200 with an interest rate of 5%. How much would this bond sell for if the interest rate were 8% instead?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01"/>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$200.</w:t>
                  </w:r>
                </w:p>
              </w:tc>
            </w:tr>
          </w:tbl>
          <w:p w:rsidR="00C02741" w:rsidRDefault="00C02741">
            <w:pPr>
              <w:keepNext/>
              <w:keepLines/>
              <w:rPr>
                <w:sz w:val="2"/>
              </w:rPr>
            </w:pPr>
          </w:p>
          <w:tbl>
            <w:tblPr>
              <w:tblW w:w="0" w:type="auto"/>
              <w:tblCellMar>
                <w:left w:w="0" w:type="dxa"/>
                <w:right w:w="0" w:type="dxa"/>
              </w:tblCellMar>
              <w:tblLook w:val="04A0"/>
            </w:tblPr>
            <w:tblGrid>
              <w:gridCol w:w="294"/>
              <w:gridCol w:w="601"/>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$750.</w:t>
                  </w:r>
                </w:p>
              </w:tc>
            </w:tr>
          </w:tbl>
          <w:p w:rsidR="00C02741" w:rsidRDefault="00C02741">
            <w:pPr>
              <w:keepNext/>
              <w:keepLines/>
              <w:rPr>
                <w:sz w:val="2"/>
              </w:rPr>
            </w:pPr>
          </w:p>
          <w:tbl>
            <w:tblPr>
              <w:tblW w:w="0" w:type="auto"/>
              <w:tblCellMar>
                <w:left w:w="0" w:type="dxa"/>
                <w:right w:w="0" w:type="dxa"/>
              </w:tblCellMar>
              <w:tblLook w:val="04A0"/>
            </w:tblPr>
            <w:tblGrid>
              <w:gridCol w:w="307"/>
              <w:gridCol w:w="801"/>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$1,650.</w:t>
                  </w:r>
                </w:p>
              </w:tc>
            </w:tr>
          </w:tbl>
          <w:p w:rsidR="00C02741" w:rsidRDefault="00C02741">
            <w:pPr>
              <w:keepNext/>
              <w:keepLines/>
              <w:rPr>
                <w:sz w:val="2"/>
              </w:rPr>
            </w:pPr>
          </w:p>
          <w:tbl>
            <w:tblPr>
              <w:tblW w:w="0" w:type="auto"/>
              <w:tblCellMar>
                <w:left w:w="0" w:type="dxa"/>
                <w:right w:w="0" w:type="dxa"/>
              </w:tblCellMar>
              <w:tblLook w:val="04A0"/>
            </w:tblPr>
            <w:tblGrid>
              <w:gridCol w:w="307"/>
              <w:gridCol w:w="801"/>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$1,920.</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14.</w:t>
            </w:r>
          </w:p>
        </w:tc>
        <w:tc>
          <w:tcPr>
            <w:tcW w:w="4800" w:type="pct"/>
          </w:tcPr>
          <w:p w:rsidR="00C02741" w:rsidRDefault="00FA2C8D">
            <w:pPr>
              <w:keepNext/>
              <w:keepLines/>
            </w:pPr>
            <w:r>
              <w:rPr>
                <w:rFonts w:ascii="Arial Unicode MS" w:eastAsia="Arial Unicode MS" w:hAnsi="Arial Unicode MS" w:cs="Arial Unicode MS"/>
                <w:color w:val="000000"/>
              </w:rPr>
              <w:t xml:space="preserve">All else constant, a bond will sell at _____ when the </w:t>
            </w:r>
            <w:r>
              <w:rPr>
                <w:rFonts w:ascii="Arial Unicode MS" w:eastAsia="Arial Unicode MS" w:hAnsi="Arial Unicode MS" w:cs="Arial Unicode MS"/>
                <w:color w:val="000000"/>
              </w:rPr>
              <w:t>yield to maturity is _____ the coupon rate.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749"/>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a premium; higher than</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B) a premium; equal to</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 at par; higher than</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D) a discount; higher than</w:t>
                  </w:r>
                </w:p>
              </w:tc>
            </w:tr>
          </w:tbl>
          <w:p w:rsidR="00C02741" w:rsidRDefault="00C02741">
            <w:pPr>
              <w:keepNext/>
              <w:keepLines/>
              <w:rPr>
                <w:sz w:val="2"/>
              </w:rPr>
            </w:pPr>
          </w:p>
          <w:tbl>
            <w:tblPr>
              <w:tblW w:w="0" w:type="auto"/>
              <w:tblCellMar>
                <w:left w:w="0" w:type="dxa"/>
                <w:right w:w="0" w:type="dxa"/>
              </w:tblCellMar>
              <w:tblLook w:val="04A0"/>
            </w:tblPr>
            <w:tblGrid>
              <w:gridCol w:w="294"/>
              <w:gridCol w:w="1894"/>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Difficulty: Medium</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15.</w:t>
            </w:r>
          </w:p>
        </w:tc>
        <w:tc>
          <w:tcPr>
            <w:tcW w:w="4800" w:type="pct"/>
          </w:tcPr>
          <w:p w:rsidR="00C02741" w:rsidRDefault="00FA2C8D">
            <w:pPr>
              <w:keepNext/>
              <w:keepLines/>
            </w:pPr>
            <w:r>
              <w:rPr>
                <w:rFonts w:ascii="Arial Unicode MS" w:eastAsia="Arial Unicode MS" w:hAnsi="Arial Unicode MS" w:cs="Arial Unicode MS"/>
                <w:color w:val="000000"/>
              </w:rPr>
              <w:t>Which of the following amounts is closest to the value of a bond that pays</w:t>
            </w:r>
            <w:r>
              <w:rPr>
                <w:rFonts w:ascii="Arial Unicode MS" w:eastAsia="Arial Unicode MS" w:hAnsi="Arial Unicode MS" w:cs="Arial Unicode MS"/>
                <w:color w:val="000000"/>
              </w:rPr>
              <w:t xml:space="preserve"> $55 semiannually and has an effective semiannual interest rate of 5%? The face value is $1,000 and the bond matures in 3 years. There are exactly six months before the first interest payment.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01"/>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$1,014.</w:t>
                  </w:r>
                </w:p>
              </w:tc>
            </w:tr>
          </w:tbl>
          <w:p w:rsidR="00C02741" w:rsidRDefault="00C02741">
            <w:pPr>
              <w:keepNext/>
              <w:keepLines/>
              <w:rPr>
                <w:sz w:val="2"/>
              </w:rPr>
            </w:pPr>
          </w:p>
          <w:tbl>
            <w:tblPr>
              <w:tblW w:w="0" w:type="auto"/>
              <w:tblCellMar>
                <w:left w:w="0" w:type="dxa"/>
                <w:right w:w="0" w:type="dxa"/>
              </w:tblCellMar>
              <w:tblLook w:val="04A0"/>
            </w:tblPr>
            <w:tblGrid>
              <w:gridCol w:w="294"/>
              <w:gridCol w:w="801"/>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$1,055.</w:t>
                  </w:r>
                </w:p>
              </w:tc>
            </w:tr>
          </w:tbl>
          <w:p w:rsidR="00C02741" w:rsidRDefault="00C02741">
            <w:pPr>
              <w:keepNext/>
              <w:keepLines/>
              <w:rPr>
                <w:sz w:val="2"/>
              </w:rPr>
            </w:pPr>
          </w:p>
          <w:tbl>
            <w:tblPr>
              <w:tblW w:w="0" w:type="auto"/>
              <w:tblCellMar>
                <w:left w:w="0" w:type="dxa"/>
                <w:right w:w="0" w:type="dxa"/>
              </w:tblCellMar>
              <w:tblLook w:val="04A0"/>
            </w:tblPr>
            <w:tblGrid>
              <w:gridCol w:w="307"/>
              <w:gridCol w:w="601"/>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$888.</w:t>
                  </w:r>
                </w:p>
              </w:tc>
            </w:tr>
          </w:tbl>
          <w:p w:rsidR="00C02741" w:rsidRDefault="00C02741">
            <w:pPr>
              <w:keepNext/>
              <w:keepLines/>
              <w:rPr>
                <w:sz w:val="2"/>
              </w:rPr>
            </w:pPr>
          </w:p>
          <w:tbl>
            <w:tblPr>
              <w:tblW w:w="0" w:type="auto"/>
              <w:tblCellMar>
                <w:left w:w="0" w:type="dxa"/>
                <w:right w:w="0" w:type="dxa"/>
              </w:tblCellMar>
              <w:tblLook w:val="04A0"/>
            </w:tblPr>
            <w:tblGrid>
              <w:gridCol w:w="307"/>
              <w:gridCol w:w="801"/>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$1,025.</w:t>
                  </w:r>
                </w:p>
              </w:tc>
            </w:tr>
          </w:tbl>
          <w:p w:rsidR="00C02741" w:rsidRDefault="00C02741">
            <w:pPr>
              <w:keepNext/>
              <w:keepLines/>
              <w:rPr>
                <w:sz w:val="2"/>
              </w:rPr>
            </w:pPr>
          </w:p>
          <w:tbl>
            <w:tblPr>
              <w:tblW w:w="0" w:type="auto"/>
              <w:tblCellMar>
                <w:left w:w="0" w:type="dxa"/>
                <w:right w:w="0" w:type="dxa"/>
              </w:tblCellMar>
              <w:tblLook w:val="04A0"/>
            </w:tblPr>
            <w:tblGrid>
              <w:gridCol w:w="294"/>
              <w:gridCol w:w="801"/>
            </w:tblGrid>
            <w:tr w:rsidR="00C02741">
              <w:tc>
                <w:tcPr>
                  <w:tcW w:w="0" w:type="auto"/>
                </w:tcPr>
                <w:p w:rsidR="00C02741" w:rsidRDefault="00FA2C8D">
                  <w:pPr>
                    <w:keepNext/>
                    <w:keepLines/>
                  </w:pPr>
                  <w:r>
                    <w:rPr>
                      <w:rFonts w:ascii="Arial Unicode MS" w:eastAsia="Arial Unicode MS" w:hAnsi="Arial Unicode MS" w:cs="Arial Unicode MS"/>
                      <w:color w:val="000000"/>
                    </w:rPr>
                    <w:t>E. </w:t>
                  </w:r>
                </w:p>
              </w:tc>
              <w:tc>
                <w:tcPr>
                  <w:tcW w:w="0" w:type="auto"/>
                </w:tcPr>
                <w:p w:rsidR="00C02741" w:rsidRDefault="00FA2C8D">
                  <w:pPr>
                    <w:keepNext/>
                    <w:keepLines/>
                  </w:pPr>
                  <w:r>
                    <w:rPr>
                      <w:rFonts w:ascii="Arial Unicode MS" w:eastAsia="Arial Unicode MS" w:hAnsi="Arial Unicode MS" w:cs="Arial Unicode MS"/>
                      <w:color w:val="000000"/>
                    </w:rPr>
                    <w:t>$1,000.</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16.</w:t>
            </w:r>
          </w:p>
        </w:tc>
        <w:tc>
          <w:tcPr>
            <w:tcW w:w="4800" w:type="pct"/>
          </w:tcPr>
          <w:p w:rsidR="00C02741" w:rsidRDefault="00FA2C8D">
            <w:pPr>
              <w:keepNext/>
              <w:keepLines/>
            </w:pPr>
            <w:r>
              <w:rPr>
                <w:rFonts w:ascii="Arial Unicode MS" w:eastAsia="Arial Unicode MS" w:hAnsi="Arial Unicode MS" w:cs="Arial Unicode MS"/>
                <w:color w:val="000000"/>
              </w:rPr>
              <w:t>All else constant, a coupon bond that is selling at a premium, must have: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310"/>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a coupon rate that is equal to the yield to maturity.</w:t>
                  </w:r>
                </w:p>
              </w:tc>
            </w:tr>
          </w:tbl>
          <w:p w:rsidR="00C02741" w:rsidRDefault="00C02741">
            <w:pPr>
              <w:keepNext/>
              <w:keepLines/>
              <w:rPr>
                <w:sz w:val="2"/>
              </w:rPr>
            </w:pPr>
          </w:p>
          <w:tbl>
            <w:tblPr>
              <w:tblW w:w="0" w:type="auto"/>
              <w:tblCellMar>
                <w:left w:w="0" w:type="dxa"/>
                <w:right w:w="0" w:type="dxa"/>
              </w:tblCellMar>
              <w:tblLook w:val="04A0"/>
            </w:tblPr>
            <w:tblGrid>
              <w:gridCol w:w="294"/>
              <w:gridCol w:w="4376"/>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a market price that is less than par value.</w:t>
                  </w:r>
                </w:p>
              </w:tc>
            </w:tr>
          </w:tbl>
          <w:p w:rsidR="00C02741" w:rsidRDefault="00C02741">
            <w:pPr>
              <w:keepNext/>
              <w:keepLines/>
              <w:rPr>
                <w:sz w:val="2"/>
              </w:rPr>
            </w:pPr>
          </w:p>
          <w:tbl>
            <w:tblPr>
              <w:tblW w:w="0" w:type="auto"/>
              <w:tblCellMar>
                <w:left w:w="0" w:type="dxa"/>
                <w:right w:w="0" w:type="dxa"/>
              </w:tblCellMar>
              <w:tblLook w:val="04A0"/>
            </w:tblPr>
            <w:tblGrid>
              <w:gridCol w:w="307"/>
              <w:gridCol w:w="3335"/>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semi-annual interest payments.</w:t>
                  </w:r>
                </w:p>
              </w:tc>
            </w:tr>
          </w:tbl>
          <w:p w:rsidR="00C02741" w:rsidRDefault="00C02741">
            <w:pPr>
              <w:keepNext/>
              <w:keepLines/>
              <w:rPr>
                <w:sz w:val="2"/>
              </w:rPr>
            </w:pPr>
          </w:p>
          <w:tbl>
            <w:tblPr>
              <w:tblW w:w="0" w:type="auto"/>
              <w:tblCellMar>
                <w:left w:w="0" w:type="dxa"/>
                <w:right w:w="0" w:type="dxa"/>
              </w:tblCellMar>
              <w:tblLook w:val="04A0"/>
            </w:tblPr>
            <w:tblGrid>
              <w:gridCol w:w="307"/>
              <w:gridCol w:w="5417"/>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a yield to</w:t>
                  </w:r>
                  <w:r>
                    <w:rPr>
                      <w:rFonts w:ascii="Arial Unicode MS" w:eastAsia="Arial Unicode MS" w:hAnsi="Arial Unicode MS" w:cs="Arial Unicode MS"/>
                      <w:color w:val="000000"/>
                    </w:rPr>
                    <w:t xml:space="preserve"> maturity that is less than the coupon rate.</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17.</w:t>
            </w:r>
          </w:p>
        </w:tc>
        <w:tc>
          <w:tcPr>
            <w:tcW w:w="4800" w:type="pct"/>
          </w:tcPr>
          <w:p w:rsidR="00C02741" w:rsidRDefault="00FA2C8D">
            <w:pPr>
              <w:keepNext/>
              <w:keepLines/>
            </w:pPr>
            <w:r>
              <w:rPr>
                <w:rFonts w:ascii="Arial Unicode MS" w:eastAsia="Arial Unicode MS" w:hAnsi="Arial Unicode MS" w:cs="Arial Unicode MS"/>
                <w:color w:val="000000"/>
              </w:rPr>
              <w:t>The value of common stock today depends 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005"/>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the expected future holding period and the discount rate.</w:t>
                  </w:r>
                </w:p>
              </w:tc>
            </w:tr>
          </w:tbl>
          <w:p w:rsidR="00C02741" w:rsidRDefault="00C02741">
            <w:pPr>
              <w:keepNext/>
              <w:keepLines/>
              <w:rPr>
                <w:sz w:val="2"/>
              </w:rPr>
            </w:pPr>
          </w:p>
          <w:tbl>
            <w:tblPr>
              <w:tblW w:w="0" w:type="auto"/>
              <w:tblCellMar>
                <w:left w:w="0" w:type="dxa"/>
                <w:right w:w="0" w:type="dxa"/>
              </w:tblCellMar>
              <w:tblLook w:val="04A0"/>
            </w:tblPr>
            <w:tblGrid>
              <w:gridCol w:w="294"/>
              <w:gridCol w:w="5471"/>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the expected future dividends and the capital gains.</w:t>
                  </w:r>
                </w:p>
              </w:tc>
            </w:tr>
          </w:tbl>
          <w:p w:rsidR="00C02741" w:rsidRDefault="00C02741">
            <w:pPr>
              <w:keepNext/>
              <w:keepLines/>
              <w:rPr>
                <w:sz w:val="2"/>
              </w:rPr>
            </w:pPr>
          </w:p>
          <w:tbl>
            <w:tblPr>
              <w:tblW w:w="0" w:type="auto"/>
              <w:tblCellMar>
                <w:left w:w="0" w:type="dxa"/>
                <w:right w:w="0" w:type="dxa"/>
              </w:tblCellMar>
              <w:tblLook w:val="04A0"/>
            </w:tblPr>
            <w:tblGrid>
              <w:gridCol w:w="307"/>
              <w:gridCol w:w="6978"/>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 xml:space="preserve">the expected future </w:t>
                  </w:r>
                  <w:r>
                    <w:rPr>
                      <w:rFonts w:ascii="Arial Unicode MS" w:eastAsia="Arial Unicode MS" w:hAnsi="Arial Unicode MS" w:cs="Arial Unicode MS"/>
                      <w:color w:val="000000"/>
                    </w:rPr>
                    <w:t>dividends, capital gains and the discount rate.</w:t>
                  </w:r>
                </w:p>
              </w:tc>
            </w:tr>
          </w:tbl>
          <w:p w:rsidR="00C02741" w:rsidRDefault="00C02741">
            <w:pPr>
              <w:keepNext/>
              <w:keepLines/>
              <w:rPr>
                <w:sz w:val="2"/>
              </w:rPr>
            </w:pPr>
          </w:p>
          <w:tbl>
            <w:tblPr>
              <w:tblW w:w="0" w:type="auto"/>
              <w:tblCellMar>
                <w:left w:w="0" w:type="dxa"/>
                <w:right w:w="0" w:type="dxa"/>
              </w:tblCellMar>
              <w:tblLook w:val="04A0"/>
            </w:tblPr>
            <w:tblGrid>
              <w:gridCol w:w="307"/>
              <w:gridCol w:w="5564"/>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the expected future holding period and capital gains.</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18.</w:t>
            </w:r>
          </w:p>
        </w:tc>
        <w:tc>
          <w:tcPr>
            <w:tcW w:w="4800" w:type="pct"/>
          </w:tcPr>
          <w:p w:rsidR="00C02741" w:rsidRDefault="00FA2C8D">
            <w:pPr>
              <w:keepNext/>
              <w:keepLines/>
            </w:pPr>
            <w:r>
              <w:rPr>
                <w:rFonts w:ascii="Arial Unicode MS" w:eastAsia="Arial Unicode MS" w:hAnsi="Arial Unicode MS" w:cs="Arial Unicode MS"/>
                <w:color w:val="000000"/>
              </w:rPr>
              <w:t>Weisbro and Sons common stock sells for $21 a share and pays an annual dividend that increases by 5% annually. The market rate of return on</w:t>
            </w:r>
            <w:r>
              <w:rPr>
                <w:rFonts w:ascii="Arial Unicode MS" w:eastAsia="Arial Unicode MS" w:hAnsi="Arial Unicode MS" w:cs="Arial Unicode MS"/>
                <w:color w:val="000000"/>
              </w:rPr>
              <w:t xml:space="preserve"> this stock is 9%. What is the amount of the last dividend paid by Weisbro and Sons?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68"/>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$.77</w:t>
                  </w:r>
                </w:p>
              </w:tc>
            </w:tr>
          </w:tbl>
          <w:p w:rsidR="00C02741" w:rsidRDefault="00C02741">
            <w:pPr>
              <w:keepNext/>
              <w:keepLines/>
              <w:rPr>
                <w:sz w:val="2"/>
              </w:rPr>
            </w:pPr>
          </w:p>
          <w:tbl>
            <w:tblPr>
              <w:tblW w:w="0" w:type="auto"/>
              <w:tblCellMar>
                <w:left w:w="0" w:type="dxa"/>
                <w:right w:w="0" w:type="dxa"/>
              </w:tblCellMar>
              <w:tblLook w:val="04A0"/>
            </w:tblPr>
            <w:tblGrid>
              <w:gridCol w:w="294"/>
              <w:gridCol w:w="468"/>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$.80</w:t>
                  </w:r>
                </w:p>
              </w:tc>
            </w:tr>
          </w:tbl>
          <w:p w:rsidR="00C02741" w:rsidRDefault="00C02741">
            <w:pPr>
              <w:keepNext/>
              <w:keepLines/>
              <w:rPr>
                <w:sz w:val="2"/>
              </w:rPr>
            </w:pPr>
          </w:p>
          <w:tbl>
            <w:tblPr>
              <w:tblW w:w="0" w:type="auto"/>
              <w:tblCellMar>
                <w:left w:w="0" w:type="dxa"/>
                <w:right w:w="0" w:type="dxa"/>
              </w:tblCellMar>
              <w:tblLook w:val="04A0"/>
            </w:tblPr>
            <w:tblGrid>
              <w:gridCol w:w="307"/>
              <w:gridCol w:w="468"/>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$.84</w:t>
                  </w:r>
                </w:p>
              </w:tc>
            </w:tr>
          </w:tbl>
          <w:p w:rsidR="00C02741" w:rsidRDefault="00C02741">
            <w:pPr>
              <w:keepNext/>
              <w:keepLines/>
              <w:rPr>
                <w:sz w:val="2"/>
              </w:rPr>
            </w:pPr>
          </w:p>
          <w:tbl>
            <w:tblPr>
              <w:tblW w:w="0" w:type="auto"/>
              <w:tblCellMar>
                <w:left w:w="0" w:type="dxa"/>
                <w:right w:w="0" w:type="dxa"/>
              </w:tblCellMar>
              <w:tblLook w:val="04A0"/>
            </w:tblPr>
            <w:tblGrid>
              <w:gridCol w:w="307"/>
              <w:gridCol w:w="468"/>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$.87</w:t>
                  </w:r>
                </w:p>
              </w:tc>
            </w:tr>
          </w:tbl>
          <w:p w:rsidR="00C02741" w:rsidRDefault="00C02741">
            <w:pPr>
              <w:keepNext/>
              <w:keepLines/>
              <w:rPr>
                <w:sz w:val="2"/>
              </w:rPr>
            </w:pPr>
          </w:p>
          <w:tbl>
            <w:tblPr>
              <w:tblW w:w="0" w:type="auto"/>
              <w:tblCellMar>
                <w:left w:w="0" w:type="dxa"/>
                <w:right w:w="0" w:type="dxa"/>
              </w:tblCellMar>
              <w:tblLook w:val="04A0"/>
            </w:tblPr>
            <w:tblGrid>
              <w:gridCol w:w="294"/>
              <w:gridCol w:w="468"/>
            </w:tblGrid>
            <w:tr w:rsidR="00C02741">
              <w:tc>
                <w:tcPr>
                  <w:tcW w:w="0" w:type="auto"/>
                </w:tcPr>
                <w:p w:rsidR="00C02741" w:rsidRDefault="00FA2C8D">
                  <w:pPr>
                    <w:keepNext/>
                    <w:keepLines/>
                  </w:pPr>
                  <w:r>
                    <w:rPr>
                      <w:rFonts w:ascii="Arial Unicode MS" w:eastAsia="Arial Unicode MS" w:hAnsi="Arial Unicode MS" w:cs="Arial Unicode MS"/>
                      <w:color w:val="000000"/>
                    </w:rPr>
                    <w:t>E. </w:t>
                  </w:r>
                </w:p>
              </w:tc>
              <w:tc>
                <w:tcPr>
                  <w:tcW w:w="0" w:type="auto"/>
                </w:tcPr>
                <w:p w:rsidR="00C02741" w:rsidRDefault="00FA2C8D">
                  <w:pPr>
                    <w:keepNext/>
                    <w:keepLines/>
                  </w:pPr>
                  <w:r>
                    <w:rPr>
                      <w:rFonts w:ascii="Arial Unicode MS" w:eastAsia="Arial Unicode MS" w:hAnsi="Arial Unicode MS" w:cs="Arial Unicode MS"/>
                      <w:color w:val="000000"/>
                    </w:rPr>
                    <w:t>$.88</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19.</w:t>
            </w:r>
          </w:p>
        </w:tc>
        <w:tc>
          <w:tcPr>
            <w:tcW w:w="4800" w:type="pct"/>
          </w:tcPr>
          <w:p w:rsidR="00C02741" w:rsidRDefault="00FA2C8D">
            <w:pPr>
              <w:keepNext/>
              <w:keepLines/>
            </w:pPr>
            <w:r>
              <w:rPr>
                <w:rFonts w:ascii="Arial Unicode MS" w:eastAsia="Arial Unicode MS" w:hAnsi="Arial Unicode MS" w:cs="Arial Unicode MS"/>
                <w:color w:val="000000"/>
              </w:rPr>
              <w:t xml:space="preserve">The Double Dip Co. is expecting its ice cream sales to decline due to the increased interest in healthy </w:t>
            </w:r>
            <w:r>
              <w:rPr>
                <w:rFonts w:ascii="Arial Unicode MS" w:eastAsia="Arial Unicode MS" w:hAnsi="Arial Unicode MS" w:cs="Arial Unicode MS"/>
                <w:color w:val="000000"/>
              </w:rPr>
              <w:t>eating. Thus, the company has announced that it will be reducing its annual dividend by 5% a year for the next two years. After that, it will maintain a constant dividend of $1 a share. Two weeks ago, the company paid a dividend of $1.40 per share. What is</w:t>
            </w:r>
            <w:r>
              <w:rPr>
                <w:rFonts w:ascii="Arial Unicode MS" w:eastAsia="Arial Unicode MS" w:hAnsi="Arial Unicode MS" w:cs="Arial Unicode MS"/>
                <w:color w:val="000000"/>
              </w:rPr>
              <w:t xml:space="preserve"> this stock worth if you require a 9% rate of return?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35"/>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$10.86</w:t>
                  </w:r>
                </w:p>
              </w:tc>
            </w:tr>
          </w:tbl>
          <w:p w:rsidR="00C02741" w:rsidRDefault="00C02741">
            <w:pPr>
              <w:keepNext/>
              <w:keepLines/>
              <w:rPr>
                <w:sz w:val="2"/>
              </w:rPr>
            </w:pPr>
          </w:p>
          <w:tbl>
            <w:tblPr>
              <w:tblW w:w="0" w:type="auto"/>
              <w:tblCellMar>
                <w:left w:w="0" w:type="dxa"/>
                <w:right w:w="0" w:type="dxa"/>
              </w:tblCellMar>
              <w:tblLook w:val="04A0"/>
            </w:tblPr>
            <w:tblGrid>
              <w:gridCol w:w="294"/>
              <w:gridCol w:w="735"/>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$11.11</w:t>
                  </w:r>
                </w:p>
              </w:tc>
            </w:tr>
          </w:tbl>
          <w:p w:rsidR="00C02741" w:rsidRDefault="00C02741">
            <w:pPr>
              <w:keepNext/>
              <w:keepLines/>
              <w:rPr>
                <w:sz w:val="2"/>
              </w:rPr>
            </w:pPr>
          </w:p>
          <w:tbl>
            <w:tblPr>
              <w:tblW w:w="0" w:type="auto"/>
              <w:tblCellMar>
                <w:left w:w="0" w:type="dxa"/>
                <w:right w:w="0" w:type="dxa"/>
              </w:tblCellMar>
              <w:tblLook w:val="04A0"/>
            </w:tblPr>
            <w:tblGrid>
              <w:gridCol w:w="307"/>
              <w:gridCol w:w="735"/>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$11.64</w:t>
                  </w:r>
                </w:p>
              </w:tc>
            </w:tr>
          </w:tbl>
          <w:p w:rsidR="00C02741" w:rsidRDefault="00C02741">
            <w:pPr>
              <w:keepNext/>
              <w:keepLines/>
              <w:rPr>
                <w:sz w:val="2"/>
              </w:rPr>
            </w:pPr>
          </w:p>
          <w:tbl>
            <w:tblPr>
              <w:tblW w:w="0" w:type="auto"/>
              <w:tblCellMar>
                <w:left w:w="0" w:type="dxa"/>
                <w:right w:w="0" w:type="dxa"/>
              </w:tblCellMar>
              <w:tblLook w:val="04A0"/>
            </w:tblPr>
            <w:tblGrid>
              <w:gridCol w:w="307"/>
              <w:gridCol w:w="735"/>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$12.98</w:t>
                  </w:r>
                </w:p>
              </w:tc>
            </w:tr>
          </w:tbl>
          <w:p w:rsidR="00C02741" w:rsidRDefault="00C02741">
            <w:pPr>
              <w:keepNext/>
              <w:keepLines/>
              <w:rPr>
                <w:sz w:val="2"/>
              </w:rPr>
            </w:pPr>
          </w:p>
          <w:tbl>
            <w:tblPr>
              <w:tblW w:w="0" w:type="auto"/>
              <w:tblCellMar>
                <w:left w:w="0" w:type="dxa"/>
                <w:right w:w="0" w:type="dxa"/>
              </w:tblCellMar>
              <w:tblLook w:val="04A0"/>
            </w:tblPr>
            <w:tblGrid>
              <w:gridCol w:w="294"/>
              <w:gridCol w:w="735"/>
            </w:tblGrid>
            <w:tr w:rsidR="00C02741">
              <w:tc>
                <w:tcPr>
                  <w:tcW w:w="0" w:type="auto"/>
                </w:tcPr>
                <w:p w:rsidR="00C02741" w:rsidRDefault="00FA2C8D">
                  <w:pPr>
                    <w:keepNext/>
                    <w:keepLines/>
                  </w:pPr>
                  <w:r>
                    <w:rPr>
                      <w:rFonts w:ascii="Arial Unicode MS" w:eastAsia="Arial Unicode MS" w:hAnsi="Arial Unicode MS" w:cs="Arial Unicode MS"/>
                      <w:color w:val="000000"/>
                    </w:rPr>
                    <w:t>E. </w:t>
                  </w:r>
                </w:p>
              </w:tc>
              <w:tc>
                <w:tcPr>
                  <w:tcW w:w="0" w:type="auto"/>
                </w:tcPr>
                <w:p w:rsidR="00C02741" w:rsidRDefault="00FA2C8D">
                  <w:pPr>
                    <w:keepNext/>
                    <w:keepLines/>
                  </w:pPr>
                  <w:r>
                    <w:rPr>
                      <w:rFonts w:ascii="Arial Unicode MS" w:eastAsia="Arial Unicode MS" w:hAnsi="Arial Unicode MS" w:cs="Arial Unicode MS"/>
                      <w:color w:val="000000"/>
                    </w:rPr>
                    <w:t>$14.23</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20.</w:t>
            </w:r>
          </w:p>
        </w:tc>
        <w:tc>
          <w:tcPr>
            <w:tcW w:w="4800" w:type="pct"/>
          </w:tcPr>
          <w:p w:rsidR="00C02741" w:rsidRDefault="00FA2C8D">
            <w:pPr>
              <w:keepNext/>
              <w:keepLines/>
            </w:pPr>
            <w:r>
              <w:rPr>
                <w:rFonts w:ascii="Arial Unicode MS" w:eastAsia="Arial Unicode MS" w:hAnsi="Arial Unicode MS" w:cs="Arial Unicode MS"/>
                <w:color w:val="000000"/>
              </w:rPr>
              <w:t xml:space="preserve">Which of the following amounts is closest to what should be paid for Overland common stock? Overland has just paid a dividend </w:t>
            </w:r>
            <w:r>
              <w:rPr>
                <w:rFonts w:ascii="Arial Unicode MS" w:eastAsia="Arial Unicode MS" w:hAnsi="Arial Unicode MS" w:cs="Arial Unicode MS"/>
                <w:color w:val="000000"/>
              </w:rPr>
              <w:t>of $2.25. These dividends are expected to grow at a rate of 5% in the foreseeable future. The required rate of return is 11%.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35"/>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$20.45</w:t>
                  </w:r>
                </w:p>
              </w:tc>
            </w:tr>
          </w:tbl>
          <w:p w:rsidR="00C02741" w:rsidRDefault="00C02741">
            <w:pPr>
              <w:keepNext/>
              <w:keepLines/>
              <w:rPr>
                <w:sz w:val="2"/>
              </w:rPr>
            </w:pPr>
          </w:p>
          <w:tbl>
            <w:tblPr>
              <w:tblW w:w="0" w:type="auto"/>
              <w:tblCellMar>
                <w:left w:w="0" w:type="dxa"/>
                <w:right w:w="0" w:type="dxa"/>
              </w:tblCellMar>
              <w:tblLook w:val="04A0"/>
            </w:tblPr>
            <w:tblGrid>
              <w:gridCol w:w="294"/>
              <w:gridCol w:w="735"/>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$21.48</w:t>
                  </w:r>
                </w:p>
              </w:tc>
            </w:tr>
          </w:tbl>
          <w:p w:rsidR="00C02741" w:rsidRDefault="00C02741">
            <w:pPr>
              <w:keepNext/>
              <w:keepLines/>
              <w:rPr>
                <w:sz w:val="2"/>
              </w:rPr>
            </w:pPr>
          </w:p>
          <w:tbl>
            <w:tblPr>
              <w:tblW w:w="0" w:type="auto"/>
              <w:tblCellMar>
                <w:left w:w="0" w:type="dxa"/>
                <w:right w:w="0" w:type="dxa"/>
              </w:tblCellMar>
              <w:tblLook w:val="04A0"/>
            </w:tblPr>
            <w:tblGrid>
              <w:gridCol w:w="307"/>
              <w:gridCol w:w="735"/>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$37.50</w:t>
                  </w:r>
                </w:p>
              </w:tc>
            </w:tr>
          </w:tbl>
          <w:p w:rsidR="00C02741" w:rsidRDefault="00C02741">
            <w:pPr>
              <w:keepNext/>
              <w:keepLines/>
              <w:rPr>
                <w:sz w:val="2"/>
              </w:rPr>
            </w:pPr>
          </w:p>
          <w:tbl>
            <w:tblPr>
              <w:tblW w:w="0" w:type="auto"/>
              <w:tblCellMar>
                <w:left w:w="0" w:type="dxa"/>
                <w:right w:w="0" w:type="dxa"/>
              </w:tblCellMar>
              <w:tblLook w:val="04A0"/>
            </w:tblPr>
            <w:tblGrid>
              <w:gridCol w:w="307"/>
              <w:gridCol w:w="735"/>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$39.38</w:t>
                  </w:r>
                </w:p>
              </w:tc>
            </w:tr>
          </w:tbl>
          <w:p w:rsidR="00C02741" w:rsidRDefault="00C02741">
            <w:pPr>
              <w:keepNext/>
              <w:keepLines/>
              <w:rPr>
                <w:sz w:val="2"/>
              </w:rPr>
            </w:pPr>
          </w:p>
          <w:tbl>
            <w:tblPr>
              <w:tblW w:w="0" w:type="auto"/>
              <w:tblCellMar>
                <w:left w:w="0" w:type="dxa"/>
                <w:right w:w="0" w:type="dxa"/>
              </w:tblCellMar>
              <w:tblLook w:val="04A0"/>
            </w:tblPr>
            <w:tblGrid>
              <w:gridCol w:w="294"/>
              <w:gridCol w:w="735"/>
            </w:tblGrid>
            <w:tr w:rsidR="00C02741">
              <w:tc>
                <w:tcPr>
                  <w:tcW w:w="0" w:type="auto"/>
                </w:tcPr>
                <w:p w:rsidR="00C02741" w:rsidRDefault="00FA2C8D">
                  <w:pPr>
                    <w:keepNext/>
                    <w:keepLines/>
                  </w:pPr>
                  <w:r>
                    <w:rPr>
                      <w:rFonts w:ascii="Arial Unicode MS" w:eastAsia="Arial Unicode MS" w:hAnsi="Arial Unicode MS" w:cs="Arial Unicode MS"/>
                      <w:color w:val="000000"/>
                    </w:rPr>
                    <w:t>E. </w:t>
                  </w:r>
                </w:p>
              </w:tc>
              <w:tc>
                <w:tcPr>
                  <w:tcW w:w="0" w:type="auto"/>
                </w:tcPr>
                <w:p w:rsidR="00C02741" w:rsidRDefault="00FA2C8D">
                  <w:pPr>
                    <w:keepNext/>
                    <w:keepLines/>
                  </w:pPr>
                  <w:r>
                    <w:rPr>
                      <w:rFonts w:ascii="Arial Unicode MS" w:eastAsia="Arial Unicode MS" w:hAnsi="Arial Unicode MS" w:cs="Arial Unicode MS"/>
                      <w:color w:val="000000"/>
                    </w:rPr>
                    <w:t>$47.70</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21.</w:t>
            </w:r>
          </w:p>
        </w:tc>
        <w:tc>
          <w:tcPr>
            <w:tcW w:w="4800" w:type="pct"/>
          </w:tcPr>
          <w:p w:rsidR="00C02741" w:rsidRDefault="00FA2C8D">
            <w:pPr>
              <w:keepNext/>
              <w:keepLines/>
            </w:pPr>
            <w:r>
              <w:rPr>
                <w:rFonts w:ascii="Arial Unicode MS" w:eastAsia="Arial Unicode MS" w:hAnsi="Arial Unicode MS" w:cs="Arial Unicode MS"/>
                <w:color w:val="000000"/>
              </w:rPr>
              <w:t xml:space="preserve">The Felix Corp. projects to pay a dividend of $.75 </w:t>
            </w:r>
            <w:r>
              <w:rPr>
                <w:rFonts w:ascii="Arial Unicode MS" w:eastAsia="Arial Unicode MS" w:hAnsi="Arial Unicode MS" w:cs="Arial Unicode MS"/>
                <w:color w:val="000000"/>
              </w:rPr>
              <w:t>next year and then have it grow at 12% for the following 3 years before growing at 8% indefinitely thereafter. The equity has a required return of 10% in the market. The price of the stock should be ___.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01"/>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$9.38</w:t>
                  </w:r>
                </w:p>
              </w:tc>
            </w:tr>
          </w:tbl>
          <w:p w:rsidR="00C02741" w:rsidRDefault="00C02741">
            <w:pPr>
              <w:keepNext/>
              <w:keepLines/>
              <w:rPr>
                <w:sz w:val="2"/>
              </w:rPr>
            </w:pPr>
          </w:p>
          <w:tbl>
            <w:tblPr>
              <w:tblW w:w="0" w:type="auto"/>
              <w:tblCellMar>
                <w:left w:w="0" w:type="dxa"/>
                <w:right w:w="0" w:type="dxa"/>
              </w:tblCellMar>
              <w:tblLook w:val="04A0"/>
            </w:tblPr>
            <w:tblGrid>
              <w:gridCol w:w="294"/>
              <w:gridCol w:w="735"/>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$17.05</w:t>
                  </w:r>
                </w:p>
              </w:tc>
            </w:tr>
          </w:tbl>
          <w:p w:rsidR="00C02741" w:rsidRDefault="00C02741">
            <w:pPr>
              <w:keepNext/>
              <w:keepLines/>
              <w:rPr>
                <w:sz w:val="2"/>
              </w:rPr>
            </w:pPr>
          </w:p>
          <w:tbl>
            <w:tblPr>
              <w:tblW w:w="0" w:type="auto"/>
              <w:tblCellMar>
                <w:left w:w="0" w:type="dxa"/>
                <w:right w:w="0" w:type="dxa"/>
              </w:tblCellMar>
              <w:tblLook w:val="04A0"/>
            </w:tblPr>
            <w:tblGrid>
              <w:gridCol w:w="307"/>
              <w:gridCol w:w="735"/>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$41.67</w:t>
                  </w:r>
                </w:p>
              </w:tc>
            </w:tr>
          </w:tbl>
          <w:p w:rsidR="00C02741" w:rsidRDefault="00C02741">
            <w:pPr>
              <w:keepNext/>
              <w:keepLines/>
              <w:rPr>
                <w:sz w:val="2"/>
              </w:rPr>
            </w:pPr>
          </w:p>
          <w:tbl>
            <w:tblPr>
              <w:tblW w:w="0" w:type="auto"/>
              <w:tblCellMar>
                <w:left w:w="0" w:type="dxa"/>
                <w:right w:w="0" w:type="dxa"/>
              </w:tblCellMar>
              <w:tblLook w:val="04A0"/>
            </w:tblPr>
            <w:tblGrid>
              <w:gridCol w:w="307"/>
              <w:gridCol w:w="735"/>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$59.80</w:t>
                  </w:r>
                </w:p>
              </w:tc>
            </w:tr>
          </w:tbl>
          <w:p w:rsidR="00C02741" w:rsidRDefault="00C02741">
            <w:pPr>
              <w:keepNext/>
              <w:keepLines/>
              <w:rPr>
                <w:sz w:val="2"/>
              </w:rPr>
            </w:pPr>
          </w:p>
          <w:tbl>
            <w:tblPr>
              <w:tblW w:w="0" w:type="auto"/>
              <w:tblCellMar>
                <w:left w:w="0" w:type="dxa"/>
                <w:right w:w="0" w:type="dxa"/>
              </w:tblCellMar>
              <w:tblLook w:val="04A0"/>
            </w:tblPr>
            <w:tblGrid>
              <w:gridCol w:w="294"/>
              <w:gridCol w:w="735"/>
            </w:tblGrid>
            <w:tr w:rsidR="00C02741">
              <w:tc>
                <w:tcPr>
                  <w:tcW w:w="0" w:type="auto"/>
                </w:tcPr>
                <w:p w:rsidR="00C02741" w:rsidRDefault="00FA2C8D">
                  <w:pPr>
                    <w:keepNext/>
                    <w:keepLines/>
                  </w:pPr>
                  <w:r>
                    <w:rPr>
                      <w:rFonts w:ascii="Arial Unicode MS" w:eastAsia="Arial Unicode MS" w:hAnsi="Arial Unicode MS" w:cs="Arial Unicode MS"/>
                      <w:color w:val="000000"/>
                    </w:rPr>
                    <w:t>E. </w:t>
                  </w:r>
                </w:p>
              </w:tc>
              <w:tc>
                <w:tcPr>
                  <w:tcW w:w="0" w:type="auto"/>
                </w:tcPr>
                <w:p w:rsidR="00C02741" w:rsidRDefault="00FA2C8D">
                  <w:pPr>
                    <w:keepNext/>
                    <w:keepLines/>
                  </w:pPr>
                  <w:r>
                    <w:rPr>
                      <w:rFonts w:ascii="Arial Unicode MS" w:eastAsia="Arial Unicode MS" w:hAnsi="Arial Unicode MS" w:cs="Arial Unicode MS"/>
                      <w:color w:val="000000"/>
                    </w:rPr>
                    <w:t>$62.38</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22.</w:t>
            </w:r>
          </w:p>
        </w:tc>
        <w:tc>
          <w:tcPr>
            <w:tcW w:w="4800" w:type="pct"/>
          </w:tcPr>
          <w:p w:rsidR="00C02741" w:rsidRDefault="00FA2C8D">
            <w:pPr>
              <w:keepNext/>
              <w:keepLines/>
            </w:pPr>
            <w:r>
              <w:rPr>
                <w:rFonts w:ascii="Arial Unicode MS" w:eastAsia="Arial Unicode MS" w:hAnsi="Arial Unicode MS" w:cs="Arial Unicode MS"/>
                <w:color w:val="000000"/>
              </w:rPr>
              <w:t xml:space="preserve">A stock you are interested in paid a dividend of $1 last month. The anticipated growth rate in dividends and earnings is 25% for the next 2 years before settling down to a constant 5% growth rate. The discount rate is 12%. Calculate </w:t>
            </w:r>
            <w:r>
              <w:rPr>
                <w:rFonts w:ascii="Arial Unicode MS" w:eastAsia="Arial Unicode MS" w:hAnsi="Arial Unicode MS" w:cs="Arial Unicode MS"/>
                <w:color w:val="000000"/>
              </w:rPr>
              <w:t>the expected price of the stock.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35"/>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$15.38</w:t>
                  </w:r>
                </w:p>
              </w:tc>
            </w:tr>
          </w:tbl>
          <w:p w:rsidR="00C02741" w:rsidRDefault="00C02741">
            <w:pPr>
              <w:keepNext/>
              <w:keepLines/>
              <w:rPr>
                <w:sz w:val="2"/>
              </w:rPr>
            </w:pPr>
          </w:p>
          <w:tbl>
            <w:tblPr>
              <w:tblW w:w="0" w:type="auto"/>
              <w:tblCellMar>
                <w:left w:w="0" w:type="dxa"/>
                <w:right w:w="0" w:type="dxa"/>
              </w:tblCellMar>
              <w:tblLook w:val="04A0"/>
            </w:tblPr>
            <w:tblGrid>
              <w:gridCol w:w="294"/>
              <w:gridCol w:w="735"/>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$20.50</w:t>
                  </w:r>
                </w:p>
              </w:tc>
            </w:tr>
          </w:tbl>
          <w:p w:rsidR="00C02741" w:rsidRDefault="00C02741">
            <w:pPr>
              <w:keepNext/>
              <w:keepLines/>
              <w:rPr>
                <w:sz w:val="2"/>
              </w:rPr>
            </w:pPr>
          </w:p>
          <w:tbl>
            <w:tblPr>
              <w:tblW w:w="0" w:type="auto"/>
              <w:tblCellMar>
                <w:left w:w="0" w:type="dxa"/>
                <w:right w:w="0" w:type="dxa"/>
              </w:tblCellMar>
              <w:tblLook w:val="04A0"/>
            </w:tblPr>
            <w:tblGrid>
              <w:gridCol w:w="307"/>
              <w:gridCol w:w="735"/>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$21.04</w:t>
                  </w:r>
                </w:p>
              </w:tc>
            </w:tr>
          </w:tbl>
          <w:p w:rsidR="00C02741" w:rsidRDefault="00C02741">
            <w:pPr>
              <w:keepNext/>
              <w:keepLines/>
              <w:rPr>
                <w:sz w:val="2"/>
              </w:rPr>
            </w:pPr>
          </w:p>
          <w:tbl>
            <w:tblPr>
              <w:tblW w:w="0" w:type="auto"/>
              <w:tblCellMar>
                <w:left w:w="0" w:type="dxa"/>
                <w:right w:w="0" w:type="dxa"/>
              </w:tblCellMar>
              <w:tblLook w:val="04A0"/>
            </w:tblPr>
            <w:tblGrid>
              <w:gridCol w:w="307"/>
              <w:gridCol w:w="735"/>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$22.27</w:t>
                  </w:r>
                </w:p>
              </w:tc>
            </w:tr>
          </w:tbl>
          <w:p w:rsidR="00C02741" w:rsidRDefault="00C02741">
            <w:pPr>
              <w:keepNext/>
              <w:keepLines/>
              <w:rPr>
                <w:sz w:val="2"/>
              </w:rPr>
            </w:pPr>
          </w:p>
          <w:tbl>
            <w:tblPr>
              <w:tblW w:w="0" w:type="auto"/>
              <w:tblCellMar>
                <w:left w:w="0" w:type="dxa"/>
                <w:right w:w="0" w:type="dxa"/>
              </w:tblCellMar>
              <w:tblLook w:val="04A0"/>
            </w:tblPr>
            <w:tblGrid>
              <w:gridCol w:w="294"/>
              <w:gridCol w:w="735"/>
            </w:tblGrid>
            <w:tr w:rsidR="00C02741">
              <w:tc>
                <w:tcPr>
                  <w:tcW w:w="0" w:type="auto"/>
                </w:tcPr>
                <w:p w:rsidR="00C02741" w:rsidRDefault="00FA2C8D">
                  <w:pPr>
                    <w:keepNext/>
                    <w:keepLines/>
                  </w:pPr>
                  <w:r>
                    <w:rPr>
                      <w:rFonts w:ascii="Arial Unicode MS" w:eastAsia="Arial Unicode MS" w:hAnsi="Arial Unicode MS" w:cs="Arial Unicode MS"/>
                      <w:color w:val="000000"/>
                    </w:rPr>
                    <w:t>E. </w:t>
                  </w:r>
                </w:p>
              </w:tc>
              <w:tc>
                <w:tcPr>
                  <w:tcW w:w="0" w:type="auto"/>
                </w:tcPr>
                <w:p w:rsidR="00C02741" w:rsidRDefault="00FA2C8D">
                  <w:pPr>
                    <w:keepNext/>
                    <w:keepLines/>
                  </w:pPr>
                  <w:r>
                    <w:rPr>
                      <w:rFonts w:ascii="Arial Unicode MS" w:eastAsia="Arial Unicode MS" w:hAnsi="Arial Unicode MS" w:cs="Arial Unicode MS"/>
                      <w:color w:val="000000"/>
                    </w:rPr>
                    <w:t>$26.14</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23.</w:t>
            </w:r>
          </w:p>
        </w:tc>
        <w:tc>
          <w:tcPr>
            <w:tcW w:w="4800" w:type="pct"/>
          </w:tcPr>
          <w:p w:rsidR="00C02741" w:rsidRDefault="00FA2C8D">
            <w:pPr>
              <w:keepNext/>
              <w:keepLines/>
            </w:pPr>
            <w:r>
              <w:rPr>
                <w:rFonts w:ascii="Arial Unicode MS" w:eastAsia="Arial Unicode MS" w:hAnsi="Arial Unicode MS" w:cs="Arial Unicode MS"/>
                <w:color w:val="000000"/>
              </w:rPr>
              <w:t>The dividend growth rate is equal to the product of what two ratios?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001"/>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ROA, current ratio.</w:t>
                  </w:r>
                </w:p>
              </w:tc>
            </w:tr>
          </w:tbl>
          <w:p w:rsidR="00C02741" w:rsidRDefault="00C02741">
            <w:pPr>
              <w:keepNext/>
              <w:keepLines/>
              <w:rPr>
                <w:sz w:val="2"/>
              </w:rPr>
            </w:pPr>
          </w:p>
          <w:tbl>
            <w:tblPr>
              <w:tblW w:w="0" w:type="auto"/>
              <w:tblCellMar>
                <w:left w:w="0" w:type="dxa"/>
                <w:right w:w="0" w:type="dxa"/>
              </w:tblCellMar>
              <w:tblLook w:val="04A0"/>
            </w:tblPr>
            <w:tblGrid>
              <w:gridCol w:w="294"/>
              <w:gridCol w:w="2188"/>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ROE, retention ratio.</w:t>
                  </w:r>
                </w:p>
              </w:tc>
            </w:tr>
          </w:tbl>
          <w:p w:rsidR="00C02741" w:rsidRDefault="00C02741">
            <w:pPr>
              <w:keepNext/>
              <w:keepLines/>
              <w:rPr>
                <w:sz w:val="2"/>
              </w:rPr>
            </w:pPr>
          </w:p>
          <w:tbl>
            <w:tblPr>
              <w:tblW w:w="0" w:type="auto"/>
              <w:tblCellMar>
                <w:left w:w="0" w:type="dxa"/>
                <w:right w:w="0" w:type="dxa"/>
              </w:tblCellMar>
              <w:tblLook w:val="04A0"/>
            </w:tblPr>
            <w:tblGrid>
              <w:gridCol w:w="307"/>
              <w:gridCol w:w="1081"/>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PM, ROA.</w:t>
                  </w:r>
                </w:p>
              </w:tc>
            </w:tr>
          </w:tbl>
          <w:p w:rsidR="00C02741" w:rsidRDefault="00C02741">
            <w:pPr>
              <w:keepNext/>
              <w:keepLines/>
              <w:rPr>
                <w:sz w:val="2"/>
              </w:rPr>
            </w:pPr>
          </w:p>
          <w:tbl>
            <w:tblPr>
              <w:tblW w:w="0" w:type="auto"/>
              <w:tblCellMar>
                <w:left w:w="0" w:type="dxa"/>
                <w:right w:w="0" w:type="dxa"/>
              </w:tblCellMar>
              <w:tblLook w:val="04A0"/>
            </w:tblPr>
            <w:tblGrid>
              <w:gridCol w:w="307"/>
              <w:gridCol w:w="1241"/>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ROA, ROE.</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24.</w:t>
            </w:r>
          </w:p>
        </w:tc>
        <w:tc>
          <w:tcPr>
            <w:tcW w:w="4800" w:type="pct"/>
          </w:tcPr>
          <w:p w:rsidR="00C02741" w:rsidRDefault="00FA2C8D">
            <w:pPr>
              <w:keepNext/>
              <w:keepLines/>
            </w:pPr>
            <w:r>
              <w:rPr>
                <w:rFonts w:ascii="Arial Unicode MS" w:eastAsia="Arial Unicode MS" w:hAnsi="Arial Unicode MS" w:cs="Arial Unicode MS"/>
                <w:color w:val="000000"/>
              </w:rPr>
              <w:t>Which of the following values is closest to the amount that should be paid for a stock that will pay a dividend of $10 1 year from now and $11 two years from now? The stock will be sold in 2 years for an estimated price of $120. The appr</w:t>
            </w:r>
            <w:r>
              <w:rPr>
                <w:rFonts w:ascii="Arial Unicode MS" w:eastAsia="Arial Unicode MS" w:hAnsi="Arial Unicode MS" w:cs="Arial Unicode MS"/>
                <w:color w:val="000000"/>
              </w:rPr>
              <w:t>opriate discount rate is 9%.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01"/>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$114.</w:t>
                  </w:r>
                </w:p>
              </w:tc>
            </w:tr>
          </w:tbl>
          <w:p w:rsidR="00C02741" w:rsidRDefault="00C02741">
            <w:pPr>
              <w:keepNext/>
              <w:keepLines/>
              <w:rPr>
                <w:sz w:val="2"/>
              </w:rPr>
            </w:pPr>
          </w:p>
          <w:tbl>
            <w:tblPr>
              <w:tblW w:w="0" w:type="auto"/>
              <w:tblCellMar>
                <w:left w:w="0" w:type="dxa"/>
                <w:right w:w="0" w:type="dxa"/>
              </w:tblCellMar>
              <w:tblLook w:val="04A0"/>
            </w:tblPr>
            <w:tblGrid>
              <w:gridCol w:w="294"/>
              <w:gridCol w:w="601"/>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$119.</w:t>
                  </w:r>
                </w:p>
              </w:tc>
            </w:tr>
          </w:tbl>
          <w:p w:rsidR="00C02741" w:rsidRDefault="00C02741">
            <w:pPr>
              <w:keepNext/>
              <w:keepLines/>
              <w:rPr>
                <w:sz w:val="2"/>
              </w:rPr>
            </w:pPr>
          </w:p>
          <w:tbl>
            <w:tblPr>
              <w:tblW w:w="0" w:type="auto"/>
              <w:tblCellMar>
                <w:left w:w="0" w:type="dxa"/>
                <w:right w:w="0" w:type="dxa"/>
              </w:tblCellMar>
              <w:tblLook w:val="04A0"/>
            </w:tblPr>
            <w:tblGrid>
              <w:gridCol w:w="307"/>
              <w:gridCol w:w="601"/>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$124.</w:t>
                  </w:r>
                </w:p>
              </w:tc>
            </w:tr>
          </w:tbl>
          <w:p w:rsidR="00C02741" w:rsidRDefault="00C02741">
            <w:pPr>
              <w:keepNext/>
              <w:keepLines/>
              <w:rPr>
                <w:sz w:val="2"/>
              </w:rPr>
            </w:pPr>
          </w:p>
          <w:tbl>
            <w:tblPr>
              <w:tblW w:w="0" w:type="auto"/>
              <w:tblCellMar>
                <w:left w:w="0" w:type="dxa"/>
                <w:right w:w="0" w:type="dxa"/>
              </w:tblCellMar>
              <w:tblLook w:val="04A0"/>
            </w:tblPr>
            <w:tblGrid>
              <w:gridCol w:w="307"/>
              <w:gridCol w:w="601"/>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$129.</w:t>
                  </w:r>
                </w:p>
              </w:tc>
            </w:tr>
          </w:tbl>
          <w:p w:rsidR="00C02741" w:rsidRDefault="00C02741">
            <w:pPr>
              <w:keepNext/>
              <w:keepLines/>
              <w:rPr>
                <w:sz w:val="2"/>
              </w:rPr>
            </w:pPr>
          </w:p>
          <w:tbl>
            <w:tblPr>
              <w:tblW w:w="0" w:type="auto"/>
              <w:tblCellMar>
                <w:left w:w="0" w:type="dxa"/>
                <w:right w:w="0" w:type="dxa"/>
              </w:tblCellMar>
              <w:tblLook w:val="04A0"/>
            </w:tblPr>
            <w:tblGrid>
              <w:gridCol w:w="294"/>
              <w:gridCol w:w="601"/>
            </w:tblGrid>
            <w:tr w:rsidR="00C02741">
              <w:tc>
                <w:tcPr>
                  <w:tcW w:w="0" w:type="auto"/>
                </w:tcPr>
                <w:p w:rsidR="00C02741" w:rsidRDefault="00FA2C8D">
                  <w:pPr>
                    <w:keepNext/>
                    <w:keepLines/>
                  </w:pPr>
                  <w:r>
                    <w:rPr>
                      <w:rFonts w:ascii="Arial Unicode MS" w:eastAsia="Arial Unicode MS" w:hAnsi="Arial Unicode MS" w:cs="Arial Unicode MS"/>
                      <w:color w:val="000000"/>
                    </w:rPr>
                    <w:t>E. </w:t>
                  </w:r>
                </w:p>
              </w:tc>
              <w:tc>
                <w:tcPr>
                  <w:tcW w:w="0" w:type="auto"/>
                </w:tcPr>
                <w:p w:rsidR="00C02741" w:rsidRDefault="00FA2C8D">
                  <w:pPr>
                    <w:keepNext/>
                    <w:keepLines/>
                  </w:pPr>
                  <w:r>
                    <w:rPr>
                      <w:rFonts w:ascii="Arial Unicode MS" w:eastAsia="Arial Unicode MS" w:hAnsi="Arial Unicode MS" w:cs="Arial Unicode MS"/>
                      <w:color w:val="000000"/>
                    </w:rPr>
                    <w:t>$138.</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25.</w:t>
            </w:r>
          </w:p>
        </w:tc>
        <w:tc>
          <w:tcPr>
            <w:tcW w:w="4800" w:type="pct"/>
          </w:tcPr>
          <w:p w:rsidR="00C02741" w:rsidRDefault="00FA2C8D">
            <w:pPr>
              <w:keepNext/>
              <w:keepLines/>
            </w:pPr>
            <w:r>
              <w:rPr>
                <w:rFonts w:ascii="Arial Unicode MS" w:eastAsia="Arial Unicode MS" w:hAnsi="Arial Unicode MS" w:cs="Arial Unicode MS"/>
                <w:color w:val="000000"/>
              </w:rPr>
              <w:t xml:space="preserve">Which of the following amounts is closest to what should be paid for Overland common stock? Overland has just paid a dividend of $2.25. These dividends are </w:t>
            </w:r>
            <w:r>
              <w:rPr>
                <w:rFonts w:ascii="Arial Unicode MS" w:eastAsia="Arial Unicode MS" w:hAnsi="Arial Unicode MS" w:cs="Arial Unicode MS"/>
                <w:color w:val="000000"/>
              </w:rPr>
              <w:t>expected to grow at a rate of 5% in the foreseeable future. The risk of this company suggests that future cash flows should be discounted at a rate of 11%.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68"/>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$39.375</w:t>
                  </w:r>
                </w:p>
              </w:tc>
            </w:tr>
          </w:tbl>
          <w:p w:rsidR="00C02741" w:rsidRDefault="00C02741">
            <w:pPr>
              <w:keepNext/>
              <w:keepLines/>
              <w:rPr>
                <w:sz w:val="2"/>
              </w:rPr>
            </w:pPr>
          </w:p>
          <w:tbl>
            <w:tblPr>
              <w:tblW w:w="0" w:type="auto"/>
              <w:tblCellMar>
                <w:left w:w="0" w:type="dxa"/>
                <w:right w:w="0" w:type="dxa"/>
              </w:tblCellMar>
              <w:tblLook w:val="04A0"/>
            </w:tblPr>
            <w:tblGrid>
              <w:gridCol w:w="294"/>
              <w:gridCol w:w="735"/>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$37.50</w:t>
                  </w:r>
                </w:p>
              </w:tc>
            </w:tr>
          </w:tbl>
          <w:p w:rsidR="00C02741" w:rsidRDefault="00C02741">
            <w:pPr>
              <w:keepNext/>
              <w:keepLines/>
              <w:rPr>
                <w:sz w:val="2"/>
              </w:rPr>
            </w:pPr>
          </w:p>
          <w:tbl>
            <w:tblPr>
              <w:tblW w:w="0" w:type="auto"/>
              <w:tblCellMar>
                <w:left w:w="0" w:type="dxa"/>
                <w:right w:w="0" w:type="dxa"/>
              </w:tblCellMar>
              <w:tblLook w:val="04A0"/>
            </w:tblPr>
            <w:tblGrid>
              <w:gridCol w:w="307"/>
              <w:gridCol w:w="735"/>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$21.48</w:t>
                  </w:r>
                </w:p>
              </w:tc>
            </w:tr>
          </w:tbl>
          <w:p w:rsidR="00C02741" w:rsidRDefault="00C02741">
            <w:pPr>
              <w:keepNext/>
              <w:keepLines/>
              <w:rPr>
                <w:sz w:val="2"/>
              </w:rPr>
            </w:pPr>
          </w:p>
          <w:tbl>
            <w:tblPr>
              <w:tblW w:w="0" w:type="auto"/>
              <w:tblCellMar>
                <w:left w:w="0" w:type="dxa"/>
                <w:right w:w="0" w:type="dxa"/>
              </w:tblCellMar>
              <w:tblLook w:val="04A0"/>
            </w:tblPr>
            <w:tblGrid>
              <w:gridCol w:w="307"/>
              <w:gridCol w:w="735"/>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$20.45</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26.</w:t>
            </w:r>
          </w:p>
        </w:tc>
        <w:tc>
          <w:tcPr>
            <w:tcW w:w="4800" w:type="pct"/>
          </w:tcPr>
          <w:p w:rsidR="00C02741" w:rsidRDefault="00FA2C8D">
            <w:pPr>
              <w:keepNext/>
              <w:keepLines/>
            </w:pPr>
            <w:r>
              <w:rPr>
                <w:rFonts w:ascii="Arial Unicode MS" w:eastAsia="Arial Unicode MS" w:hAnsi="Arial Unicode MS" w:cs="Arial Unicode MS"/>
                <w:color w:val="000000"/>
              </w:rPr>
              <w:t xml:space="preserve">What would be the maximum an </w:t>
            </w:r>
            <w:r>
              <w:rPr>
                <w:rFonts w:ascii="Arial Unicode MS" w:eastAsia="Arial Unicode MS" w:hAnsi="Arial Unicode MS" w:cs="Arial Unicode MS"/>
                <w:color w:val="000000"/>
              </w:rPr>
              <w:t>investor should pay for the common stock of a firm that has no growth opportunities but pays a dividend of $1.36 per year? The next dividend will be paid in exactly 1 year. The required rate of return is 12.5%.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35"/>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$17.00</w:t>
                  </w:r>
                </w:p>
              </w:tc>
            </w:tr>
          </w:tbl>
          <w:p w:rsidR="00C02741" w:rsidRDefault="00C02741">
            <w:pPr>
              <w:keepNext/>
              <w:keepLines/>
              <w:rPr>
                <w:sz w:val="2"/>
              </w:rPr>
            </w:pPr>
          </w:p>
          <w:tbl>
            <w:tblPr>
              <w:tblW w:w="0" w:type="auto"/>
              <w:tblCellMar>
                <w:left w:w="0" w:type="dxa"/>
                <w:right w:w="0" w:type="dxa"/>
              </w:tblCellMar>
              <w:tblLook w:val="04A0"/>
            </w:tblPr>
            <w:tblGrid>
              <w:gridCol w:w="294"/>
              <w:gridCol w:w="601"/>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$9.52</w:t>
                  </w:r>
                </w:p>
              </w:tc>
            </w:tr>
          </w:tbl>
          <w:p w:rsidR="00C02741" w:rsidRDefault="00C02741">
            <w:pPr>
              <w:keepNext/>
              <w:keepLines/>
              <w:rPr>
                <w:sz w:val="2"/>
              </w:rPr>
            </w:pPr>
          </w:p>
          <w:tbl>
            <w:tblPr>
              <w:tblW w:w="0" w:type="auto"/>
              <w:tblCellMar>
                <w:left w:w="0" w:type="dxa"/>
                <w:right w:w="0" w:type="dxa"/>
              </w:tblCellMar>
              <w:tblLook w:val="04A0"/>
            </w:tblPr>
            <w:tblGrid>
              <w:gridCol w:w="307"/>
              <w:gridCol w:w="735"/>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$10.88</w:t>
                  </w:r>
                </w:p>
              </w:tc>
            </w:tr>
          </w:tbl>
          <w:p w:rsidR="00C02741" w:rsidRDefault="00C02741">
            <w:pPr>
              <w:keepNext/>
              <w:keepLines/>
              <w:rPr>
                <w:sz w:val="2"/>
              </w:rPr>
            </w:pPr>
          </w:p>
          <w:tbl>
            <w:tblPr>
              <w:tblW w:w="0" w:type="auto"/>
              <w:tblCellMar>
                <w:left w:w="0" w:type="dxa"/>
                <w:right w:w="0" w:type="dxa"/>
              </w:tblCellMar>
              <w:tblLook w:val="04A0"/>
            </w:tblPr>
            <w:tblGrid>
              <w:gridCol w:w="307"/>
              <w:gridCol w:w="735"/>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$12.24</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27.</w:t>
            </w:r>
          </w:p>
        </w:tc>
        <w:tc>
          <w:tcPr>
            <w:tcW w:w="4800" w:type="pct"/>
          </w:tcPr>
          <w:p w:rsidR="00C02741" w:rsidRDefault="00FA2C8D">
            <w:pPr>
              <w:keepNext/>
              <w:keepLines/>
            </w:pPr>
            <w:r>
              <w:rPr>
                <w:rFonts w:ascii="Arial Unicode MS" w:eastAsia="Arial Unicode MS" w:hAnsi="Arial Unicode MS" w:cs="Arial Unicode MS"/>
                <w:color w:val="000000"/>
              </w:rPr>
              <w:t>Mortgage Instruments Inc. is expected to pay dividends of $1.03 next year. The company just paid dividends of $1. This growth rate is expected to continue. How much should be paid for Mortgage Instruments stock just after the dividend if t</w:t>
            </w:r>
            <w:r>
              <w:rPr>
                <w:rFonts w:ascii="Arial Unicode MS" w:eastAsia="Arial Unicode MS" w:hAnsi="Arial Unicode MS" w:cs="Arial Unicode MS"/>
                <w:color w:val="000000"/>
              </w:rPr>
              <w:t>he appropriate discount rate is 5%.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68"/>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$20.</w:t>
                  </w:r>
                </w:p>
              </w:tc>
            </w:tr>
          </w:tbl>
          <w:p w:rsidR="00C02741" w:rsidRDefault="00C02741">
            <w:pPr>
              <w:keepNext/>
              <w:keepLines/>
              <w:rPr>
                <w:sz w:val="2"/>
              </w:rPr>
            </w:pPr>
          </w:p>
          <w:tbl>
            <w:tblPr>
              <w:tblW w:w="0" w:type="auto"/>
              <w:tblCellMar>
                <w:left w:w="0" w:type="dxa"/>
                <w:right w:w="0" w:type="dxa"/>
              </w:tblCellMar>
              <w:tblLook w:val="04A0"/>
            </w:tblPr>
            <w:tblGrid>
              <w:gridCol w:w="294"/>
              <w:gridCol w:w="468"/>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$21.</w:t>
                  </w:r>
                </w:p>
              </w:tc>
            </w:tr>
          </w:tbl>
          <w:p w:rsidR="00C02741" w:rsidRDefault="00C02741">
            <w:pPr>
              <w:keepNext/>
              <w:keepLines/>
              <w:rPr>
                <w:sz w:val="2"/>
              </w:rPr>
            </w:pPr>
          </w:p>
          <w:tbl>
            <w:tblPr>
              <w:tblW w:w="0" w:type="auto"/>
              <w:tblCellMar>
                <w:left w:w="0" w:type="dxa"/>
                <w:right w:w="0" w:type="dxa"/>
              </w:tblCellMar>
              <w:tblLook w:val="04A0"/>
            </w:tblPr>
            <w:tblGrid>
              <w:gridCol w:w="307"/>
              <w:gridCol w:w="468"/>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$34.</w:t>
                  </w:r>
                </w:p>
              </w:tc>
            </w:tr>
          </w:tbl>
          <w:p w:rsidR="00C02741" w:rsidRDefault="00C02741">
            <w:pPr>
              <w:keepNext/>
              <w:keepLines/>
              <w:rPr>
                <w:sz w:val="2"/>
              </w:rPr>
            </w:pPr>
          </w:p>
          <w:tbl>
            <w:tblPr>
              <w:tblW w:w="0" w:type="auto"/>
              <w:tblCellMar>
                <w:left w:w="0" w:type="dxa"/>
                <w:right w:w="0" w:type="dxa"/>
              </w:tblCellMar>
              <w:tblLook w:val="04A0"/>
            </w:tblPr>
            <w:tblGrid>
              <w:gridCol w:w="307"/>
              <w:gridCol w:w="468"/>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$52.</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28.</w:t>
            </w:r>
          </w:p>
        </w:tc>
        <w:tc>
          <w:tcPr>
            <w:tcW w:w="4800" w:type="pct"/>
          </w:tcPr>
          <w:p w:rsidR="00C02741" w:rsidRDefault="00FA2C8D">
            <w:pPr>
              <w:keepNext/>
              <w:keepLines/>
            </w:pPr>
            <w:r>
              <w:rPr>
                <w:rFonts w:ascii="Arial Unicode MS" w:eastAsia="Arial Unicode MS" w:hAnsi="Arial Unicode MS" w:cs="Arial Unicode MS"/>
                <w:color w:val="000000"/>
              </w:rPr>
              <w:t xml:space="preserve">The Felix Corp. projects to pay a dividend of $.75 next year and then have it grow at 12% for the next 3 years before growing at 8% indefinitely thereafter. The </w:t>
            </w:r>
            <w:r>
              <w:rPr>
                <w:rFonts w:ascii="Arial Unicode MS" w:eastAsia="Arial Unicode MS" w:hAnsi="Arial Unicode MS" w:cs="Arial Unicode MS"/>
                <w:color w:val="000000"/>
              </w:rPr>
              <w:t>equity has a required return of 10% in the market. The intrinsic value of the stock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01"/>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$41.52.</w:t>
                  </w:r>
                </w:p>
              </w:tc>
            </w:tr>
          </w:tbl>
          <w:p w:rsidR="00C02741" w:rsidRDefault="00C02741">
            <w:pPr>
              <w:keepNext/>
              <w:keepLines/>
              <w:rPr>
                <w:sz w:val="2"/>
              </w:rPr>
            </w:pPr>
          </w:p>
          <w:tbl>
            <w:tblPr>
              <w:tblW w:w="0" w:type="auto"/>
              <w:tblCellMar>
                <w:left w:w="0" w:type="dxa"/>
                <w:right w:w="0" w:type="dxa"/>
              </w:tblCellMar>
              <w:tblLook w:val="04A0"/>
            </w:tblPr>
            <w:tblGrid>
              <w:gridCol w:w="294"/>
              <w:gridCol w:w="801"/>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$9.375.</w:t>
                  </w:r>
                </w:p>
              </w:tc>
            </w:tr>
          </w:tbl>
          <w:p w:rsidR="00C02741" w:rsidRDefault="00C02741">
            <w:pPr>
              <w:keepNext/>
              <w:keepLines/>
              <w:rPr>
                <w:sz w:val="2"/>
              </w:rPr>
            </w:pPr>
          </w:p>
          <w:tbl>
            <w:tblPr>
              <w:tblW w:w="0" w:type="auto"/>
              <w:tblCellMar>
                <w:left w:w="0" w:type="dxa"/>
                <w:right w:w="0" w:type="dxa"/>
              </w:tblCellMar>
              <w:tblLook w:val="04A0"/>
            </w:tblPr>
            <w:tblGrid>
              <w:gridCol w:w="307"/>
              <w:gridCol w:w="801"/>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$17.05.</w:t>
                  </w:r>
                </w:p>
              </w:tc>
            </w:tr>
          </w:tbl>
          <w:p w:rsidR="00C02741" w:rsidRDefault="00C02741">
            <w:pPr>
              <w:keepNext/>
              <w:keepLines/>
              <w:rPr>
                <w:sz w:val="2"/>
              </w:rPr>
            </w:pPr>
          </w:p>
          <w:tbl>
            <w:tblPr>
              <w:tblW w:w="0" w:type="auto"/>
              <w:tblCellMar>
                <w:left w:w="0" w:type="dxa"/>
                <w:right w:w="0" w:type="dxa"/>
              </w:tblCellMar>
              <w:tblLook w:val="04A0"/>
            </w:tblPr>
            <w:tblGrid>
              <w:gridCol w:w="307"/>
              <w:gridCol w:w="801"/>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$59.80.</w:t>
                  </w:r>
                </w:p>
              </w:tc>
            </w:tr>
          </w:tbl>
          <w:p w:rsidR="00C02741" w:rsidRDefault="00C02741">
            <w:pPr>
              <w:keepNext/>
              <w:keepLines/>
              <w:rPr>
                <w:sz w:val="2"/>
              </w:rPr>
            </w:pPr>
          </w:p>
          <w:tbl>
            <w:tblPr>
              <w:tblW w:w="0" w:type="auto"/>
              <w:tblCellMar>
                <w:left w:w="0" w:type="dxa"/>
                <w:right w:w="0" w:type="dxa"/>
              </w:tblCellMar>
              <w:tblLook w:val="04A0"/>
            </w:tblPr>
            <w:tblGrid>
              <w:gridCol w:w="294"/>
              <w:gridCol w:w="801"/>
            </w:tblGrid>
            <w:tr w:rsidR="00C02741">
              <w:tc>
                <w:tcPr>
                  <w:tcW w:w="0" w:type="auto"/>
                </w:tcPr>
                <w:p w:rsidR="00C02741" w:rsidRDefault="00FA2C8D">
                  <w:pPr>
                    <w:keepNext/>
                    <w:keepLines/>
                  </w:pPr>
                  <w:r>
                    <w:rPr>
                      <w:rFonts w:ascii="Arial Unicode MS" w:eastAsia="Arial Unicode MS" w:hAnsi="Arial Unicode MS" w:cs="Arial Unicode MS"/>
                      <w:color w:val="000000"/>
                    </w:rPr>
                    <w:t>E. </w:t>
                  </w:r>
                </w:p>
              </w:tc>
              <w:tc>
                <w:tcPr>
                  <w:tcW w:w="0" w:type="auto"/>
                </w:tcPr>
                <w:p w:rsidR="00C02741" w:rsidRDefault="00FA2C8D">
                  <w:pPr>
                    <w:keepNext/>
                    <w:keepLines/>
                  </w:pPr>
                  <w:r>
                    <w:rPr>
                      <w:rFonts w:ascii="Arial Unicode MS" w:eastAsia="Arial Unicode MS" w:hAnsi="Arial Unicode MS" w:cs="Arial Unicode MS"/>
                      <w:color w:val="000000"/>
                    </w:rPr>
                    <w:t>$62.38.</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29.</w:t>
            </w:r>
          </w:p>
        </w:tc>
        <w:tc>
          <w:tcPr>
            <w:tcW w:w="4800" w:type="pct"/>
          </w:tcPr>
          <w:p w:rsidR="00C02741" w:rsidRDefault="00FA2C8D">
            <w:pPr>
              <w:keepNext/>
              <w:keepLines/>
            </w:pPr>
            <w:r>
              <w:rPr>
                <w:rFonts w:ascii="Arial Unicode MS" w:eastAsia="Arial Unicode MS" w:hAnsi="Arial Unicode MS" w:cs="Arial Unicode MS"/>
                <w:color w:val="000000"/>
              </w:rPr>
              <w:t xml:space="preserve">If a company is currently paying $.40 in dividends and they are expected to grow at 7% </w:t>
            </w:r>
            <w:r>
              <w:rPr>
                <w:rFonts w:ascii="Arial Unicode MS" w:eastAsia="Arial Unicode MS" w:hAnsi="Arial Unicode MS" w:cs="Arial Unicode MS"/>
                <w:color w:val="000000"/>
              </w:rPr>
              <w:t>for the next 6 years and then grow at 4% thereafter the dividend expected in year 8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68"/>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$4.33.</w:t>
                  </w:r>
                </w:p>
              </w:tc>
            </w:tr>
          </w:tbl>
          <w:p w:rsidR="00C02741" w:rsidRDefault="00C02741">
            <w:pPr>
              <w:keepNext/>
              <w:keepLines/>
              <w:rPr>
                <w:sz w:val="2"/>
              </w:rPr>
            </w:pPr>
          </w:p>
          <w:tbl>
            <w:tblPr>
              <w:tblW w:w="0" w:type="auto"/>
              <w:tblCellMar>
                <w:left w:w="0" w:type="dxa"/>
                <w:right w:w="0" w:type="dxa"/>
              </w:tblCellMar>
              <w:tblLook w:val="04A0"/>
            </w:tblPr>
            <w:tblGrid>
              <w:gridCol w:w="294"/>
              <w:gridCol w:w="668"/>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$0.65.</w:t>
                  </w:r>
                </w:p>
              </w:tc>
            </w:tr>
          </w:tbl>
          <w:p w:rsidR="00C02741" w:rsidRDefault="00C02741">
            <w:pPr>
              <w:keepNext/>
              <w:keepLines/>
              <w:rPr>
                <w:sz w:val="2"/>
              </w:rPr>
            </w:pPr>
          </w:p>
          <w:tbl>
            <w:tblPr>
              <w:tblW w:w="0" w:type="auto"/>
              <w:tblCellMar>
                <w:left w:w="0" w:type="dxa"/>
                <w:right w:w="0" w:type="dxa"/>
              </w:tblCellMar>
              <w:tblLook w:val="04A0"/>
            </w:tblPr>
            <w:tblGrid>
              <w:gridCol w:w="307"/>
              <w:gridCol w:w="668"/>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$4.39.</w:t>
                  </w:r>
                </w:p>
              </w:tc>
            </w:tr>
          </w:tbl>
          <w:p w:rsidR="00C02741" w:rsidRDefault="00C02741">
            <w:pPr>
              <w:keepNext/>
              <w:keepLines/>
              <w:rPr>
                <w:sz w:val="2"/>
              </w:rPr>
            </w:pPr>
          </w:p>
          <w:tbl>
            <w:tblPr>
              <w:tblW w:w="0" w:type="auto"/>
              <w:tblCellMar>
                <w:left w:w="0" w:type="dxa"/>
                <w:right w:w="0" w:type="dxa"/>
              </w:tblCellMar>
              <w:tblLook w:val="04A0"/>
            </w:tblPr>
            <w:tblGrid>
              <w:gridCol w:w="307"/>
              <w:gridCol w:w="668"/>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$0.69.</w:t>
                  </w:r>
                </w:p>
              </w:tc>
            </w:tr>
          </w:tbl>
          <w:p w:rsidR="00C02741" w:rsidRDefault="00C02741">
            <w:pPr>
              <w:keepNext/>
              <w:keepLines/>
              <w:rPr>
                <w:sz w:val="2"/>
              </w:rPr>
            </w:pPr>
          </w:p>
          <w:tbl>
            <w:tblPr>
              <w:tblW w:w="0" w:type="auto"/>
              <w:tblCellMar>
                <w:left w:w="0" w:type="dxa"/>
                <w:right w:w="0" w:type="dxa"/>
              </w:tblCellMar>
              <w:tblLook w:val="04A0"/>
            </w:tblPr>
            <w:tblGrid>
              <w:gridCol w:w="294"/>
              <w:gridCol w:w="668"/>
            </w:tblGrid>
            <w:tr w:rsidR="00C02741">
              <w:tc>
                <w:tcPr>
                  <w:tcW w:w="0" w:type="auto"/>
                </w:tcPr>
                <w:p w:rsidR="00C02741" w:rsidRDefault="00FA2C8D">
                  <w:pPr>
                    <w:keepNext/>
                    <w:keepLines/>
                  </w:pPr>
                  <w:r>
                    <w:rPr>
                      <w:rFonts w:ascii="Arial Unicode MS" w:eastAsia="Arial Unicode MS" w:hAnsi="Arial Unicode MS" w:cs="Arial Unicode MS"/>
                      <w:color w:val="000000"/>
                    </w:rPr>
                    <w:t>E. </w:t>
                  </w:r>
                </w:p>
              </w:tc>
              <w:tc>
                <w:tcPr>
                  <w:tcW w:w="0" w:type="auto"/>
                </w:tcPr>
                <w:p w:rsidR="00C02741" w:rsidRDefault="00FA2C8D">
                  <w:pPr>
                    <w:keepNext/>
                    <w:keepLines/>
                  </w:pPr>
                  <w:r>
                    <w:rPr>
                      <w:rFonts w:ascii="Arial Unicode MS" w:eastAsia="Arial Unicode MS" w:hAnsi="Arial Unicode MS" w:cs="Arial Unicode MS"/>
                      <w:color w:val="000000"/>
                    </w:rPr>
                    <w:t>$0.67.</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30.</w:t>
            </w:r>
          </w:p>
        </w:tc>
        <w:tc>
          <w:tcPr>
            <w:tcW w:w="4800" w:type="pct"/>
          </w:tcPr>
          <w:p w:rsidR="00C02741" w:rsidRDefault="00FA2C8D">
            <w:pPr>
              <w:keepNext/>
              <w:keepLines/>
            </w:pPr>
            <w:r>
              <w:rPr>
                <w:rFonts w:ascii="Arial Unicode MS" w:eastAsia="Arial Unicode MS" w:hAnsi="Arial Unicode MS" w:cs="Arial Unicode MS"/>
                <w:color w:val="000000"/>
              </w:rPr>
              <w:t xml:space="preserve">Zeta Corporation has issued a $1,000 face value zero-coupon bond. Which of the following </w:t>
            </w:r>
            <w:r>
              <w:rPr>
                <w:rFonts w:ascii="Arial Unicode MS" w:eastAsia="Arial Unicode MS" w:hAnsi="Arial Unicode MS" w:cs="Arial Unicode MS"/>
                <w:color w:val="000000"/>
              </w:rPr>
              <w:t>values is closest to the correct price for the bond if the appropriate discount rate is 4% and the bond matures in 8 years?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01"/>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$968.</w:t>
                  </w:r>
                </w:p>
              </w:tc>
            </w:tr>
          </w:tbl>
          <w:p w:rsidR="00C02741" w:rsidRDefault="00C02741">
            <w:pPr>
              <w:keepNext/>
              <w:keepLines/>
              <w:rPr>
                <w:sz w:val="2"/>
              </w:rPr>
            </w:pPr>
          </w:p>
          <w:tbl>
            <w:tblPr>
              <w:tblW w:w="0" w:type="auto"/>
              <w:tblCellMar>
                <w:left w:w="0" w:type="dxa"/>
                <w:right w:w="0" w:type="dxa"/>
              </w:tblCellMar>
              <w:tblLook w:val="04A0"/>
            </w:tblPr>
            <w:tblGrid>
              <w:gridCol w:w="294"/>
              <w:gridCol w:w="601"/>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$731.</w:t>
                  </w:r>
                </w:p>
              </w:tc>
            </w:tr>
          </w:tbl>
          <w:p w:rsidR="00C02741" w:rsidRDefault="00C02741">
            <w:pPr>
              <w:keepNext/>
              <w:keepLines/>
              <w:rPr>
                <w:sz w:val="2"/>
              </w:rPr>
            </w:pPr>
          </w:p>
          <w:tbl>
            <w:tblPr>
              <w:tblW w:w="0" w:type="auto"/>
              <w:tblCellMar>
                <w:left w:w="0" w:type="dxa"/>
                <w:right w:w="0" w:type="dxa"/>
              </w:tblCellMar>
              <w:tblLook w:val="04A0"/>
            </w:tblPr>
            <w:tblGrid>
              <w:gridCol w:w="307"/>
              <w:gridCol w:w="801"/>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$1,000.</w:t>
                  </w:r>
                </w:p>
              </w:tc>
            </w:tr>
          </w:tbl>
          <w:p w:rsidR="00C02741" w:rsidRDefault="00C02741">
            <w:pPr>
              <w:keepNext/>
              <w:keepLines/>
              <w:rPr>
                <w:sz w:val="2"/>
              </w:rPr>
            </w:pPr>
          </w:p>
          <w:tbl>
            <w:tblPr>
              <w:tblW w:w="0" w:type="auto"/>
              <w:tblCellMar>
                <w:left w:w="0" w:type="dxa"/>
                <w:right w:w="0" w:type="dxa"/>
              </w:tblCellMar>
              <w:tblLook w:val="04A0"/>
            </w:tblPr>
            <w:tblGrid>
              <w:gridCol w:w="307"/>
              <w:gridCol w:w="935"/>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$25,000.</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31.</w:t>
            </w:r>
          </w:p>
        </w:tc>
        <w:tc>
          <w:tcPr>
            <w:tcW w:w="4800" w:type="pct"/>
          </w:tcPr>
          <w:p w:rsidR="00C02741" w:rsidRDefault="00FA2C8D">
            <w:pPr>
              <w:keepNext/>
              <w:keepLines/>
            </w:pPr>
            <w:r>
              <w:rPr>
                <w:rFonts w:ascii="Arial Unicode MS" w:eastAsia="Arial Unicode MS" w:hAnsi="Arial Unicode MS" w:cs="Arial Unicode MS"/>
                <w:color w:val="000000"/>
              </w:rPr>
              <w:t>The No-zip Snap Company had net earnings of $127,000 this past year.</w:t>
            </w:r>
            <w:r>
              <w:rPr>
                <w:rFonts w:ascii="Arial Unicode MS" w:eastAsia="Arial Unicode MS" w:hAnsi="Arial Unicode MS" w:cs="Arial Unicode MS"/>
                <w:color w:val="000000"/>
              </w:rPr>
              <w:t xml:space="preserve"> Dividends were paid of $38,100 on the company's equity of $1,587,500. The estimated growth for Unzip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48"/>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2.4%</w:t>
                  </w:r>
                </w:p>
              </w:tc>
            </w:tr>
          </w:tbl>
          <w:p w:rsidR="00C02741" w:rsidRDefault="00C02741">
            <w:pPr>
              <w:keepNext/>
              <w:keepLines/>
              <w:rPr>
                <w:sz w:val="2"/>
              </w:rPr>
            </w:pPr>
          </w:p>
          <w:tbl>
            <w:tblPr>
              <w:tblW w:w="0" w:type="auto"/>
              <w:tblCellMar>
                <w:left w:w="0" w:type="dxa"/>
                <w:right w:w="0" w:type="dxa"/>
              </w:tblCellMar>
              <w:tblLook w:val="04A0"/>
            </w:tblPr>
            <w:tblGrid>
              <w:gridCol w:w="294"/>
              <w:gridCol w:w="548"/>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5.6%</w:t>
                  </w:r>
                </w:p>
              </w:tc>
            </w:tr>
          </w:tbl>
          <w:p w:rsidR="00C02741" w:rsidRDefault="00C02741">
            <w:pPr>
              <w:keepNext/>
              <w:keepLines/>
              <w:rPr>
                <w:sz w:val="2"/>
              </w:rPr>
            </w:pPr>
          </w:p>
          <w:tbl>
            <w:tblPr>
              <w:tblW w:w="0" w:type="auto"/>
              <w:tblCellMar>
                <w:left w:w="0" w:type="dxa"/>
                <w:right w:w="0" w:type="dxa"/>
              </w:tblCellMar>
              <w:tblLook w:val="04A0"/>
            </w:tblPr>
            <w:tblGrid>
              <w:gridCol w:w="307"/>
              <w:gridCol w:w="548"/>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7.2%</w:t>
                  </w:r>
                </w:p>
              </w:tc>
            </w:tr>
          </w:tbl>
          <w:p w:rsidR="00C02741" w:rsidRDefault="00C02741">
            <w:pPr>
              <w:keepNext/>
              <w:keepLines/>
              <w:rPr>
                <w:sz w:val="2"/>
              </w:rPr>
            </w:pPr>
          </w:p>
          <w:tbl>
            <w:tblPr>
              <w:tblW w:w="0" w:type="auto"/>
              <w:tblCellMar>
                <w:left w:w="0" w:type="dxa"/>
                <w:right w:w="0" w:type="dxa"/>
              </w:tblCellMar>
              <w:tblLook w:val="04A0"/>
            </w:tblPr>
            <w:tblGrid>
              <w:gridCol w:w="307"/>
              <w:gridCol w:w="681"/>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16.8%</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32.</w:t>
            </w:r>
          </w:p>
        </w:tc>
        <w:tc>
          <w:tcPr>
            <w:tcW w:w="4800" w:type="pct"/>
          </w:tcPr>
          <w:p w:rsidR="00C02741" w:rsidRDefault="00FA2C8D">
            <w:pPr>
              <w:keepNext/>
              <w:keepLines/>
            </w:pPr>
            <w:r>
              <w:rPr>
                <w:rFonts w:ascii="Arial Unicode MS" w:eastAsia="Arial Unicode MS" w:hAnsi="Arial Unicode MS" w:cs="Arial Unicode MS"/>
                <w:color w:val="000000"/>
              </w:rPr>
              <w:t xml:space="preserve">The No-zip Snap Company had net earnings of $127,000 this past year. Dividends were paid of </w:t>
            </w:r>
            <w:r>
              <w:rPr>
                <w:rFonts w:ascii="Arial Unicode MS" w:eastAsia="Arial Unicode MS" w:hAnsi="Arial Unicode MS" w:cs="Arial Unicode MS"/>
                <w:color w:val="000000"/>
              </w:rPr>
              <w:t>$38,100 on the company's equity of $1,587,500. If Unzip has 100,000 shares outstanding with a current market price of $11 5/8 per share, what is the required rate of return?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47"/>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9%</w:t>
                  </w:r>
                </w:p>
              </w:tc>
            </w:tr>
          </w:tbl>
          <w:p w:rsidR="00C02741" w:rsidRDefault="00C02741">
            <w:pPr>
              <w:keepNext/>
              <w:keepLines/>
              <w:rPr>
                <w:sz w:val="2"/>
              </w:rPr>
            </w:pPr>
          </w:p>
          <w:tbl>
            <w:tblPr>
              <w:tblW w:w="0" w:type="auto"/>
              <w:tblCellMar>
                <w:left w:w="0" w:type="dxa"/>
                <w:right w:w="0" w:type="dxa"/>
              </w:tblCellMar>
              <w:tblLook w:val="04A0"/>
            </w:tblPr>
            <w:tblGrid>
              <w:gridCol w:w="294"/>
              <w:gridCol w:w="347"/>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6%</w:t>
                  </w:r>
                </w:p>
              </w:tc>
            </w:tr>
          </w:tbl>
          <w:p w:rsidR="00C02741" w:rsidRDefault="00C02741">
            <w:pPr>
              <w:keepNext/>
              <w:keepLines/>
              <w:rPr>
                <w:sz w:val="2"/>
              </w:rPr>
            </w:pPr>
          </w:p>
          <w:tbl>
            <w:tblPr>
              <w:tblW w:w="0" w:type="auto"/>
              <w:tblCellMar>
                <w:left w:w="0" w:type="dxa"/>
                <w:right w:w="0" w:type="dxa"/>
              </w:tblCellMar>
              <w:tblLook w:val="04A0"/>
            </w:tblPr>
            <w:tblGrid>
              <w:gridCol w:w="307"/>
              <w:gridCol w:w="548"/>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4.2%</w:t>
                  </w:r>
                </w:p>
              </w:tc>
            </w:tr>
          </w:tbl>
          <w:p w:rsidR="00C02741" w:rsidRDefault="00C02741">
            <w:pPr>
              <w:keepNext/>
              <w:keepLines/>
              <w:rPr>
                <w:sz w:val="2"/>
              </w:rPr>
            </w:pPr>
          </w:p>
          <w:tbl>
            <w:tblPr>
              <w:tblW w:w="0" w:type="auto"/>
              <w:tblCellMar>
                <w:left w:w="0" w:type="dxa"/>
                <w:right w:w="0" w:type="dxa"/>
              </w:tblCellMar>
              <w:tblLook w:val="04A0"/>
            </w:tblPr>
            <w:tblGrid>
              <w:gridCol w:w="307"/>
              <w:gridCol w:w="481"/>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14%</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33.</w:t>
            </w:r>
          </w:p>
        </w:tc>
        <w:tc>
          <w:tcPr>
            <w:tcW w:w="4800" w:type="pct"/>
          </w:tcPr>
          <w:p w:rsidR="00C02741" w:rsidRDefault="00FA2C8D">
            <w:pPr>
              <w:keepNext/>
              <w:keepLines/>
            </w:pPr>
            <w:r>
              <w:rPr>
                <w:rFonts w:ascii="Arial Unicode MS" w:eastAsia="Arial Unicode MS" w:hAnsi="Arial Unicode MS" w:cs="Arial Unicode MS"/>
                <w:color w:val="000000"/>
              </w:rPr>
              <w:t xml:space="preserve">Martha's Vineyard recently paid </w:t>
            </w:r>
            <w:r>
              <w:rPr>
                <w:rFonts w:ascii="Arial Unicode MS" w:eastAsia="Arial Unicode MS" w:hAnsi="Arial Unicode MS" w:cs="Arial Unicode MS"/>
                <w:color w:val="000000"/>
              </w:rPr>
              <w:t>a $3.60 annual dividend on its common stock. This dividend increases at an average rate of 3.5% per year. The stock is currently selling for $62.10 a share. What is the market rate of return?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48"/>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2.5%</w:t>
                  </w:r>
                </w:p>
              </w:tc>
            </w:tr>
          </w:tbl>
          <w:p w:rsidR="00C02741" w:rsidRDefault="00C02741">
            <w:pPr>
              <w:keepNext/>
              <w:keepLines/>
              <w:rPr>
                <w:sz w:val="2"/>
              </w:rPr>
            </w:pPr>
          </w:p>
          <w:tbl>
            <w:tblPr>
              <w:tblW w:w="0" w:type="auto"/>
              <w:tblCellMar>
                <w:left w:w="0" w:type="dxa"/>
                <w:right w:w="0" w:type="dxa"/>
              </w:tblCellMar>
              <w:tblLook w:val="04A0"/>
            </w:tblPr>
            <w:tblGrid>
              <w:gridCol w:w="294"/>
              <w:gridCol w:w="548"/>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3.5%</w:t>
                  </w:r>
                </w:p>
              </w:tc>
            </w:tr>
          </w:tbl>
          <w:p w:rsidR="00C02741" w:rsidRDefault="00C02741">
            <w:pPr>
              <w:keepNext/>
              <w:keepLines/>
              <w:rPr>
                <w:sz w:val="2"/>
              </w:rPr>
            </w:pPr>
          </w:p>
          <w:tbl>
            <w:tblPr>
              <w:tblW w:w="0" w:type="auto"/>
              <w:tblCellMar>
                <w:left w:w="0" w:type="dxa"/>
                <w:right w:w="0" w:type="dxa"/>
              </w:tblCellMar>
              <w:tblLook w:val="04A0"/>
            </w:tblPr>
            <w:tblGrid>
              <w:gridCol w:w="307"/>
              <w:gridCol w:w="548"/>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5.5%</w:t>
                  </w:r>
                </w:p>
              </w:tc>
            </w:tr>
          </w:tbl>
          <w:p w:rsidR="00C02741" w:rsidRDefault="00C02741">
            <w:pPr>
              <w:keepNext/>
              <w:keepLines/>
              <w:rPr>
                <w:sz w:val="2"/>
              </w:rPr>
            </w:pPr>
          </w:p>
          <w:tbl>
            <w:tblPr>
              <w:tblW w:w="0" w:type="auto"/>
              <w:tblCellMar>
                <w:left w:w="0" w:type="dxa"/>
                <w:right w:w="0" w:type="dxa"/>
              </w:tblCellMar>
              <w:tblLook w:val="04A0"/>
            </w:tblPr>
            <w:tblGrid>
              <w:gridCol w:w="307"/>
              <w:gridCol w:w="548"/>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6.0%</w:t>
                  </w:r>
                </w:p>
              </w:tc>
            </w:tr>
          </w:tbl>
          <w:p w:rsidR="00C02741" w:rsidRDefault="00C02741">
            <w:pPr>
              <w:keepNext/>
              <w:keepLines/>
              <w:rPr>
                <w:sz w:val="2"/>
              </w:rPr>
            </w:pPr>
          </w:p>
          <w:tbl>
            <w:tblPr>
              <w:tblW w:w="0" w:type="auto"/>
              <w:tblCellMar>
                <w:left w:w="0" w:type="dxa"/>
                <w:right w:w="0" w:type="dxa"/>
              </w:tblCellMar>
              <w:tblLook w:val="04A0"/>
            </w:tblPr>
            <w:tblGrid>
              <w:gridCol w:w="294"/>
              <w:gridCol w:w="548"/>
            </w:tblGrid>
            <w:tr w:rsidR="00C02741">
              <w:tc>
                <w:tcPr>
                  <w:tcW w:w="0" w:type="auto"/>
                </w:tcPr>
                <w:p w:rsidR="00C02741" w:rsidRDefault="00FA2C8D">
                  <w:pPr>
                    <w:keepNext/>
                    <w:keepLines/>
                  </w:pPr>
                  <w:r>
                    <w:rPr>
                      <w:rFonts w:ascii="Arial Unicode MS" w:eastAsia="Arial Unicode MS" w:hAnsi="Arial Unicode MS" w:cs="Arial Unicode MS"/>
                      <w:color w:val="000000"/>
                    </w:rPr>
                    <w:t>E. </w:t>
                  </w:r>
                </w:p>
              </w:tc>
              <w:tc>
                <w:tcPr>
                  <w:tcW w:w="0" w:type="auto"/>
                </w:tcPr>
                <w:p w:rsidR="00C02741" w:rsidRDefault="00FA2C8D">
                  <w:pPr>
                    <w:keepNext/>
                    <w:keepLines/>
                  </w:pPr>
                  <w:r>
                    <w:rPr>
                      <w:rFonts w:ascii="Arial Unicode MS" w:eastAsia="Arial Unicode MS" w:hAnsi="Arial Unicode MS" w:cs="Arial Unicode MS"/>
                      <w:color w:val="000000"/>
                    </w:rPr>
                    <w:t>9.5%</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34.</w:t>
            </w:r>
          </w:p>
        </w:tc>
        <w:tc>
          <w:tcPr>
            <w:tcW w:w="4800" w:type="pct"/>
          </w:tcPr>
          <w:p w:rsidR="00C02741" w:rsidRDefault="00FA2C8D">
            <w:pPr>
              <w:keepNext/>
              <w:keepLines/>
            </w:pPr>
            <w:r>
              <w:rPr>
                <w:rFonts w:ascii="Arial Unicode MS" w:eastAsia="Arial Unicode MS" w:hAnsi="Arial Unicode MS" w:cs="Arial Unicode MS"/>
                <w:color w:val="000000"/>
              </w:rPr>
              <w:t>The discount rate in equity valuation is composed entirely of: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830"/>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the dividends paid and the capital gains yield.</w:t>
                  </w:r>
                </w:p>
              </w:tc>
            </w:tr>
          </w:tbl>
          <w:p w:rsidR="00C02741" w:rsidRDefault="00C02741">
            <w:pPr>
              <w:keepNext/>
              <w:keepLines/>
              <w:rPr>
                <w:sz w:val="2"/>
              </w:rPr>
            </w:pPr>
          </w:p>
          <w:tbl>
            <w:tblPr>
              <w:tblW w:w="0" w:type="auto"/>
              <w:tblCellMar>
                <w:left w:w="0" w:type="dxa"/>
                <w:right w:w="0" w:type="dxa"/>
              </w:tblCellMar>
              <w:tblLook w:val="04A0"/>
            </w:tblPr>
            <w:tblGrid>
              <w:gridCol w:w="294"/>
              <w:gridCol w:w="4056"/>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the dividend yield and the growth rate.</w:t>
                  </w:r>
                </w:p>
              </w:tc>
            </w:tr>
          </w:tbl>
          <w:p w:rsidR="00C02741" w:rsidRDefault="00C02741">
            <w:pPr>
              <w:keepNext/>
              <w:keepLines/>
              <w:rPr>
                <w:sz w:val="2"/>
              </w:rPr>
            </w:pPr>
          </w:p>
          <w:tbl>
            <w:tblPr>
              <w:tblW w:w="0" w:type="auto"/>
              <w:tblCellMar>
                <w:left w:w="0" w:type="dxa"/>
                <w:right w:w="0" w:type="dxa"/>
              </w:tblCellMar>
              <w:tblLook w:val="04A0"/>
            </w:tblPr>
            <w:tblGrid>
              <w:gridCol w:w="307"/>
              <w:gridCol w:w="4137"/>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the dividends paid and the growth rate.</w:t>
                  </w:r>
                </w:p>
              </w:tc>
            </w:tr>
          </w:tbl>
          <w:p w:rsidR="00C02741" w:rsidRDefault="00C02741">
            <w:pPr>
              <w:keepNext/>
              <w:keepLines/>
              <w:rPr>
                <w:sz w:val="2"/>
              </w:rPr>
            </w:pPr>
          </w:p>
          <w:tbl>
            <w:tblPr>
              <w:tblW w:w="0" w:type="auto"/>
              <w:tblCellMar>
                <w:left w:w="0" w:type="dxa"/>
                <w:right w:w="0" w:type="dxa"/>
              </w:tblCellMar>
              <w:tblLook w:val="04A0"/>
            </w:tblPr>
            <w:tblGrid>
              <w:gridCol w:w="307"/>
              <w:gridCol w:w="4750"/>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 xml:space="preserve">the capital gains earned and the </w:t>
                  </w:r>
                  <w:r>
                    <w:rPr>
                      <w:rFonts w:ascii="Arial Unicode MS" w:eastAsia="Arial Unicode MS" w:hAnsi="Arial Unicode MS" w:cs="Arial Unicode MS"/>
                      <w:color w:val="000000"/>
                    </w:rPr>
                    <w:t>growth rate.</w:t>
                  </w:r>
                </w:p>
              </w:tc>
            </w:tr>
          </w:tbl>
          <w:p w:rsidR="00C02741" w:rsidRDefault="00C02741">
            <w:pPr>
              <w:keepNext/>
              <w:keepLines/>
              <w:rPr>
                <w:sz w:val="2"/>
              </w:rPr>
            </w:pPr>
          </w:p>
          <w:tbl>
            <w:tblPr>
              <w:tblW w:w="0" w:type="auto"/>
              <w:tblCellMar>
                <w:left w:w="0" w:type="dxa"/>
                <w:right w:w="0" w:type="dxa"/>
              </w:tblCellMar>
              <w:tblLook w:val="04A0"/>
            </w:tblPr>
            <w:tblGrid>
              <w:gridCol w:w="294"/>
              <w:gridCol w:w="5084"/>
            </w:tblGrid>
            <w:tr w:rsidR="00C02741">
              <w:tc>
                <w:tcPr>
                  <w:tcW w:w="0" w:type="auto"/>
                </w:tcPr>
                <w:p w:rsidR="00C02741" w:rsidRDefault="00FA2C8D">
                  <w:pPr>
                    <w:keepNext/>
                    <w:keepLines/>
                  </w:pPr>
                  <w:r>
                    <w:rPr>
                      <w:rFonts w:ascii="Arial Unicode MS" w:eastAsia="Arial Unicode MS" w:hAnsi="Arial Unicode MS" w:cs="Arial Unicode MS"/>
                      <w:color w:val="000000"/>
                    </w:rPr>
                    <w:t>E. </w:t>
                  </w:r>
                </w:p>
              </w:tc>
              <w:tc>
                <w:tcPr>
                  <w:tcW w:w="0" w:type="auto"/>
                </w:tcPr>
                <w:p w:rsidR="00C02741" w:rsidRDefault="00FA2C8D">
                  <w:pPr>
                    <w:keepNext/>
                    <w:keepLines/>
                  </w:pPr>
                  <w:r>
                    <w:rPr>
                      <w:rFonts w:ascii="Arial Unicode MS" w:eastAsia="Arial Unicode MS" w:hAnsi="Arial Unicode MS" w:cs="Arial Unicode MS"/>
                      <w:color w:val="000000"/>
                    </w:rPr>
                    <w:t>the capital gains earned and the dividends paid.</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35.</w:t>
            </w:r>
          </w:p>
        </w:tc>
        <w:tc>
          <w:tcPr>
            <w:tcW w:w="4800" w:type="pct"/>
          </w:tcPr>
          <w:p w:rsidR="00C02741" w:rsidRDefault="00FA2C8D">
            <w:pPr>
              <w:keepNext/>
              <w:keepLines/>
            </w:pPr>
            <w:r>
              <w:rPr>
                <w:rFonts w:ascii="Arial Unicode MS" w:eastAsia="Arial Unicode MS" w:hAnsi="Arial Unicode MS" w:cs="Arial Unicode MS"/>
                <w:color w:val="000000"/>
              </w:rPr>
              <w:t xml:space="preserve">A corporate bond with a face value of $1,000 matures in 4 years and has a 8% coupon paid at the end of each year. The current price of the bond is $932. What is the yield to </w:t>
            </w:r>
            <w:r>
              <w:rPr>
                <w:rFonts w:ascii="Arial Unicode MS" w:eastAsia="Arial Unicode MS" w:hAnsi="Arial Unicode MS" w:cs="Arial Unicode MS"/>
                <w:color w:val="000000"/>
              </w:rPr>
              <w:t>maturity for this bond?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48"/>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5.05%.</w:t>
                  </w:r>
                </w:p>
              </w:tc>
            </w:tr>
          </w:tbl>
          <w:p w:rsidR="00C02741" w:rsidRDefault="00C02741">
            <w:pPr>
              <w:keepNext/>
              <w:keepLines/>
              <w:rPr>
                <w:sz w:val="2"/>
              </w:rPr>
            </w:pPr>
          </w:p>
          <w:tbl>
            <w:tblPr>
              <w:tblW w:w="0" w:type="auto"/>
              <w:tblCellMar>
                <w:left w:w="0" w:type="dxa"/>
                <w:right w:w="0" w:type="dxa"/>
              </w:tblCellMar>
              <w:tblLook w:val="04A0"/>
            </w:tblPr>
            <w:tblGrid>
              <w:gridCol w:w="294"/>
              <w:gridCol w:w="748"/>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8.58%.</w:t>
                  </w:r>
                </w:p>
              </w:tc>
            </w:tr>
          </w:tbl>
          <w:p w:rsidR="00C02741" w:rsidRDefault="00C02741">
            <w:pPr>
              <w:keepNext/>
              <w:keepLines/>
              <w:rPr>
                <w:sz w:val="2"/>
              </w:rPr>
            </w:pPr>
          </w:p>
          <w:tbl>
            <w:tblPr>
              <w:tblW w:w="0" w:type="auto"/>
              <w:tblCellMar>
                <w:left w:w="0" w:type="dxa"/>
                <w:right w:w="0" w:type="dxa"/>
              </w:tblCellMar>
              <w:tblLook w:val="04A0"/>
            </w:tblPr>
            <w:tblGrid>
              <w:gridCol w:w="307"/>
              <w:gridCol w:w="881"/>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10.15%.</w:t>
                  </w:r>
                </w:p>
              </w:tc>
            </w:tr>
          </w:tbl>
          <w:p w:rsidR="00C02741" w:rsidRDefault="00C02741">
            <w:pPr>
              <w:keepNext/>
              <w:keepLines/>
              <w:rPr>
                <w:sz w:val="2"/>
              </w:rPr>
            </w:pPr>
          </w:p>
          <w:tbl>
            <w:tblPr>
              <w:tblW w:w="0" w:type="auto"/>
              <w:tblCellMar>
                <w:left w:w="0" w:type="dxa"/>
                <w:right w:w="0" w:type="dxa"/>
              </w:tblCellMar>
              <w:tblLook w:val="04A0"/>
            </w:tblPr>
            <w:tblGrid>
              <w:gridCol w:w="307"/>
              <w:gridCol w:w="881"/>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11.92%.</w:t>
                  </w:r>
                </w:p>
              </w:tc>
            </w:tr>
          </w:tbl>
          <w:p w:rsidR="00C02741" w:rsidRDefault="00C02741">
            <w:pPr>
              <w:keepNext/>
              <w:keepLines/>
              <w:rPr>
                <w:sz w:val="2"/>
              </w:rPr>
            </w:pPr>
          </w:p>
          <w:tbl>
            <w:tblPr>
              <w:tblW w:w="0" w:type="auto"/>
              <w:tblCellMar>
                <w:left w:w="0" w:type="dxa"/>
                <w:right w:w="0" w:type="dxa"/>
              </w:tblCellMar>
              <w:tblLook w:val="04A0"/>
            </w:tblPr>
            <w:tblGrid>
              <w:gridCol w:w="294"/>
              <w:gridCol w:w="748"/>
            </w:tblGrid>
            <w:tr w:rsidR="00C02741">
              <w:tc>
                <w:tcPr>
                  <w:tcW w:w="0" w:type="auto"/>
                </w:tcPr>
                <w:p w:rsidR="00C02741" w:rsidRDefault="00FA2C8D">
                  <w:pPr>
                    <w:keepNext/>
                    <w:keepLines/>
                  </w:pPr>
                  <w:r>
                    <w:rPr>
                      <w:rFonts w:ascii="Arial Unicode MS" w:eastAsia="Arial Unicode MS" w:hAnsi="Arial Unicode MS" w:cs="Arial Unicode MS"/>
                      <w:color w:val="000000"/>
                    </w:rPr>
                    <w:t>E. </w:t>
                  </w:r>
                </w:p>
              </w:tc>
              <w:tc>
                <w:tcPr>
                  <w:tcW w:w="0" w:type="auto"/>
                </w:tcPr>
                <w:p w:rsidR="00C02741" w:rsidRDefault="00FA2C8D">
                  <w:pPr>
                    <w:keepNext/>
                    <w:keepLines/>
                  </w:pPr>
                  <w:r>
                    <w:rPr>
                      <w:rFonts w:ascii="Arial Unicode MS" w:eastAsia="Arial Unicode MS" w:hAnsi="Arial Unicode MS" w:cs="Arial Unicode MS"/>
                      <w:color w:val="000000"/>
                    </w:rPr>
                    <w:t>6.48%.</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36.</w:t>
            </w:r>
          </w:p>
        </w:tc>
        <w:tc>
          <w:tcPr>
            <w:tcW w:w="4800" w:type="pct"/>
          </w:tcPr>
          <w:p w:rsidR="00C02741" w:rsidRDefault="00FA2C8D">
            <w:pPr>
              <w:keepNext/>
              <w:keepLines/>
            </w:pPr>
            <w:r>
              <w:rPr>
                <w:rFonts w:ascii="Arial Unicode MS" w:eastAsia="Arial Unicode MS" w:hAnsi="Arial Unicode MS" w:cs="Arial Unicode MS"/>
                <w:color w:val="000000"/>
              </w:rPr>
              <w:t>LCP, a newly formed medical group, is currently paying dividends of $.50. These dividends are expected to grow at a 20% rate for the next 5 years and at a</w:t>
            </w:r>
            <w:r>
              <w:rPr>
                <w:rFonts w:ascii="Arial Unicode MS" w:eastAsia="Arial Unicode MS" w:hAnsi="Arial Unicode MS" w:cs="Arial Unicode MS"/>
                <w:color w:val="000000"/>
              </w:rPr>
              <w:t xml:space="preserve"> 3% rate thereafter. What is the value of the stock if the appropriate discount rate is 12%?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68"/>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$8.08.</w:t>
                  </w:r>
                </w:p>
              </w:tc>
            </w:tr>
          </w:tbl>
          <w:p w:rsidR="00C02741" w:rsidRDefault="00C02741">
            <w:pPr>
              <w:keepNext/>
              <w:keepLines/>
              <w:rPr>
                <w:sz w:val="2"/>
              </w:rPr>
            </w:pPr>
          </w:p>
          <w:tbl>
            <w:tblPr>
              <w:tblW w:w="0" w:type="auto"/>
              <w:tblCellMar>
                <w:left w:w="0" w:type="dxa"/>
                <w:right w:w="0" w:type="dxa"/>
              </w:tblCellMar>
              <w:tblLook w:val="04A0"/>
            </w:tblPr>
            <w:tblGrid>
              <w:gridCol w:w="294"/>
              <w:gridCol w:w="801"/>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$11.17.</w:t>
                  </w:r>
                </w:p>
              </w:tc>
            </w:tr>
          </w:tbl>
          <w:p w:rsidR="00C02741" w:rsidRDefault="00C02741">
            <w:pPr>
              <w:keepNext/>
              <w:keepLines/>
              <w:rPr>
                <w:sz w:val="2"/>
              </w:rPr>
            </w:pPr>
          </w:p>
          <w:tbl>
            <w:tblPr>
              <w:tblW w:w="0" w:type="auto"/>
              <w:tblCellMar>
                <w:left w:w="0" w:type="dxa"/>
                <w:right w:w="0" w:type="dxa"/>
              </w:tblCellMar>
              <w:tblLook w:val="04A0"/>
            </w:tblPr>
            <w:tblGrid>
              <w:gridCol w:w="307"/>
              <w:gridCol w:w="801"/>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$14.22.</w:t>
                  </w:r>
                </w:p>
              </w:tc>
            </w:tr>
          </w:tbl>
          <w:p w:rsidR="00C02741" w:rsidRDefault="00C02741">
            <w:pPr>
              <w:keepNext/>
              <w:keepLines/>
              <w:rPr>
                <w:sz w:val="2"/>
              </w:rPr>
            </w:pPr>
          </w:p>
          <w:tbl>
            <w:tblPr>
              <w:tblW w:w="0" w:type="auto"/>
              <w:tblCellMar>
                <w:left w:w="0" w:type="dxa"/>
                <w:right w:w="0" w:type="dxa"/>
              </w:tblCellMar>
              <w:tblLook w:val="04A0"/>
            </w:tblPr>
            <w:tblGrid>
              <w:gridCol w:w="307"/>
              <w:gridCol w:w="801"/>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$17.32.</w:t>
                  </w:r>
                </w:p>
              </w:tc>
            </w:tr>
          </w:tbl>
          <w:p w:rsidR="00C02741" w:rsidRDefault="00C02741">
            <w:pPr>
              <w:keepNext/>
              <w:keepLines/>
              <w:rPr>
                <w:sz w:val="2"/>
              </w:rPr>
            </w:pPr>
          </w:p>
          <w:tbl>
            <w:tblPr>
              <w:tblW w:w="0" w:type="auto"/>
              <w:tblCellMar>
                <w:left w:w="0" w:type="dxa"/>
                <w:right w:w="0" w:type="dxa"/>
              </w:tblCellMar>
              <w:tblLook w:val="04A0"/>
            </w:tblPr>
            <w:tblGrid>
              <w:gridCol w:w="294"/>
              <w:gridCol w:w="801"/>
            </w:tblGrid>
            <w:tr w:rsidR="00C02741">
              <w:tc>
                <w:tcPr>
                  <w:tcW w:w="0" w:type="auto"/>
                </w:tcPr>
                <w:p w:rsidR="00C02741" w:rsidRDefault="00FA2C8D">
                  <w:pPr>
                    <w:keepNext/>
                    <w:keepLines/>
                  </w:pPr>
                  <w:r>
                    <w:rPr>
                      <w:rFonts w:ascii="Arial Unicode MS" w:eastAsia="Arial Unicode MS" w:hAnsi="Arial Unicode MS" w:cs="Arial Unicode MS"/>
                      <w:color w:val="000000"/>
                    </w:rPr>
                    <w:t>E. </w:t>
                  </w:r>
                </w:p>
              </w:tc>
              <w:tc>
                <w:tcPr>
                  <w:tcW w:w="0" w:type="auto"/>
                </w:tcPr>
                <w:p w:rsidR="00C02741" w:rsidRDefault="00FA2C8D">
                  <w:pPr>
                    <w:keepNext/>
                    <w:keepLines/>
                  </w:pPr>
                  <w:r>
                    <w:rPr>
                      <w:rFonts w:ascii="Arial Unicode MS" w:eastAsia="Arial Unicode MS" w:hAnsi="Arial Unicode MS" w:cs="Arial Unicode MS"/>
                      <w:color w:val="000000"/>
                    </w:rPr>
                    <w:t>$30.90.</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37.</w:t>
            </w:r>
          </w:p>
        </w:tc>
        <w:tc>
          <w:tcPr>
            <w:tcW w:w="4800" w:type="pct"/>
          </w:tcPr>
          <w:p w:rsidR="00C02741" w:rsidRDefault="00FA2C8D">
            <w:pPr>
              <w:keepNext/>
              <w:keepLines/>
            </w:pPr>
            <w:r>
              <w:rPr>
                <w:rFonts w:ascii="Arial Unicode MS" w:eastAsia="Arial Unicode MS" w:hAnsi="Arial Unicode MS" w:cs="Arial Unicode MS"/>
                <w:color w:val="000000"/>
              </w:rPr>
              <w:t>The discount rate can be thought of as the sum of what two parts?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188"/>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 xml:space="preserve">ROE, </w:t>
                  </w:r>
                  <w:r>
                    <w:rPr>
                      <w:rFonts w:ascii="Arial Unicode MS" w:eastAsia="Arial Unicode MS" w:hAnsi="Arial Unicode MS" w:cs="Arial Unicode MS"/>
                      <w:color w:val="000000"/>
                    </w:rPr>
                    <w:t>retention ratio.</w:t>
                  </w:r>
                </w:p>
              </w:tc>
            </w:tr>
          </w:tbl>
          <w:p w:rsidR="00C02741" w:rsidRDefault="00C02741">
            <w:pPr>
              <w:keepNext/>
              <w:keepLines/>
              <w:rPr>
                <w:sz w:val="2"/>
              </w:rPr>
            </w:pPr>
          </w:p>
          <w:tbl>
            <w:tblPr>
              <w:tblW w:w="0" w:type="auto"/>
              <w:tblCellMar>
                <w:left w:w="0" w:type="dxa"/>
                <w:right w:w="0" w:type="dxa"/>
              </w:tblCellMar>
              <w:tblLook w:val="04A0"/>
            </w:tblPr>
            <w:tblGrid>
              <w:gridCol w:w="294"/>
              <w:gridCol w:w="4229"/>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Dividend yield, growth rate in dividends.</w:t>
                  </w:r>
                </w:p>
              </w:tc>
            </w:tr>
          </w:tbl>
          <w:p w:rsidR="00C02741" w:rsidRDefault="00C02741">
            <w:pPr>
              <w:keepNext/>
              <w:keepLines/>
              <w:rPr>
                <w:sz w:val="2"/>
              </w:rPr>
            </w:pPr>
          </w:p>
          <w:tbl>
            <w:tblPr>
              <w:tblW w:w="0" w:type="auto"/>
              <w:tblCellMar>
                <w:left w:w="0" w:type="dxa"/>
                <w:right w:w="0" w:type="dxa"/>
              </w:tblCellMar>
              <w:tblLook w:val="04A0"/>
            </w:tblPr>
            <w:tblGrid>
              <w:gridCol w:w="307"/>
              <w:gridCol w:w="3282"/>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Price, growth rate in dividends.</w:t>
                  </w:r>
                </w:p>
              </w:tc>
            </w:tr>
          </w:tbl>
          <w:p w:rsidR="00C02741" w:rsidRDefault="00C02741">
            <w:pPr>
              <w:keepNext/>
              <w:keepLines/>
              <w:rPr>
                <w:sz w:val="2"/>
              </w:rPr>
            </w:pPr>
          </w:p>
          <w:tbl>
            <w:tblPr>
              <w:tblW w:w="0" w:type="auto"/>
              <w:tblCellMar>
                <w:left w:w="0" w:type="dxa"/>
                <w:right w:w="0" w:type="dxa"/>
              </w:tblCellMar>
              <w:tblLook w:val="04A0"/>
            </w:tblPr>
            <w:tblGrid>
              <w:gridCol w:w="307"/>
              <w:gridCol w:w="2215"/>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Dividend yield, price.</w:t>
                  </w:r>
                </w:p>
              </w:tc>
            </w:tr>
          </w:tbl>
          <w:p w:rsidR="00C02741" w:rsidRDefault="00C02741">
            <w:pPr>
              <w:keepNext/>
              <w:keepLines/>
              <w:rPr>
                <w:sz w:val="2"/>
              </w:rPr>
            </w:pPr>
          </w:p>
          <w:tbl>
            <w:tblPr>
              <w:tblW w:w="0" w:type="auto"/>
              <w:tblCellMar>
                <w:left w:w="0" w:type="dxa"/>
                <w:right w:w="0" w:type="dxa"/>
              </w:tblCellMar>
              <w:tblLook w:val="04A0"/>
            </w:tblPr>
            <w:tblGrid>
              <w:gridCol w:w="294"/>
              <w:gridCol w:w="1241"/>
            </w:tblGrid>
            <w:tr w:rsidR="00C02741">
              <w:tc>
                <w:tcPr>
                  <w:tcW w:w="0" w:type="auto"/>
                </w:tcPr>
                <w:p w:rsidR="00C02741" w:rsidRDefault="00FA2C8D">
                  <w:pPr>
                    <w:keepNext/>
                    <w:keepLines/>
                  </w:pPr>
                  <w:r>
                    <w:rPr>
                      <w:rFonts w:ascii="Arial Unicode MS" w:eastAsia="Arial Unicode MS" w:hAnsi="Arial Unicode MS" w:cs="Arial Unicode MS"/>
                      <w:color w:val="000000"/>
                    </w:rPr>
                    <w:t>E. </w:t>
                  </w:r>
                </w:p>
              </w:tc>
              <w:tc>
                <w:tcPr>
                  <w:tcW w:w="0" w:type="auto"/>
                </w:tcPr>
                <w:p w:rsidR="00C02741" w:rsidRDefault="00FA2C8D">
                  <w:pPr>
                    <w:keepNext/>
                    <w:keepLines/>
                  </w:pPr>
                  <w:r>
                    <w:rPr>
                      <w:rFonts w:ascii="Arial Unicode MS" w:eastAsia="Arial Unicode MS" w:hAnsi="Arial Unicode MS" w:cs="Arial Unicode MS"/>
                      <w:color w:val="000000"/>
                    </w:rPr>
                    <w:t>ROA, ROE.</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38.</w:t>
            </w:r>
          </w:p>
        </w:tc>
        <w:tc>
          <w:tcPr>
            <w:tcW w:w="4800" w:type="pct"/>
          </w:tcPr>
          <w:p w:rsidR="00C02741" w:rsidRDefault="00FA2C8D">
            <w:pPr>
              <w:keepNext/>
              <w:keepLines/>
            </w:pPr>
            <w:r>
              <w:rPr>
                <w:rFonts w:ascii="Arial Unicode MS" w:eastAsia="Arial Unicode MS" w:hAnsi="Arial Unicode MS" w:cs="Arial Unicode MS"/>
                <w:color w:val="000000"/>
              </w:rPr>
              <w:t>A firm's value increases when it invests in projects that have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510"/>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 xml:space="preserve">a rate of return less than </w:t>
                  </w:r>
                  <w:r>
                    <w:rPr>
                      <w:rFonts w:ascii="Arial Unicode MS" w:eastAsia="Arial Unicode MS" w:hAnsi="Arial Unicode MS" w:cs="Arial Unicode MS"/>
                      <w:color w:val="000000"/>
                    </w:rPr>
                    <w:t>the discount rate.</w:t>
                  </w:r>
                </w:p>
              </w:tc>
            </w:tr>
          </w:tbl>
          <w:p w:rsidR="00C02741" w:rsidRDefault="00C02741">
            <w:pPr>
              <w:keepNext/>
              <w:keepLines/>
              <w:rPr>
                <w:sz w:val="2"/>
              </w:rPr>
            </w:pPr>
          </w:p>
          <w:tbl>
            <w:tblPr>
              <w:tblW w:w="0" w:type="auto"/>
              <w:tblCellMar>
                <w:left w:w="0" w:type="dxa"/>
                <w:right w:w="0" w:type="dxa"/>
              </w:tblCellMar>
              <w:tblLook w:val="04A0"/>
            </w:tblPr>
            <w:tblGrid>
              <w:gridCol w:w="294"/>
              <w:gridCol w:w="4403"/>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a rate of return equal to the discount rate.</w:t>
                  </w:r>
                </w:p>
              </w:tc>
            </w:tr>
          </w:tbl>
          <w:p w:rsidR="00C02741" w:rsidRDefault="00C02741">
            <w:pPr>
              <w:keepNext/>
              <w:keepLines/>
              <w:rPr>
                <w:sz w:val="2"/>
              </w:rPr>
            </w:pPr>
          </w:p>
          <w:tbl>
            <w:tblPr>
              <w:tblW w:w="0" w:type="auto"/>
              <w:tblCellMar>
                <w:left w:w="0" w:type="dxa"/>
                <w:right w:w="0" w:type="dxa"/>
              </w:tblCellMar>
              <w:tblLook w:val="04A0"/>
            </w:tblPr>
            <w:tblGrid>
              <w:gridCol w:w="307"/>
              <w:gridCol w:w="4843"/>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a rate of return greater than the discount rate.</w:t>
                  </w:r>
                </w:p>
              </w:tc>
            </w:tr>
          </w:tbl>
          <w:p w:rsidR="00C02741" w:rsidRDefault="00C02741">
            <w:pPr>
              <w:keepNext/>
              <w:keepLines/>
              <w:rPr>
                <w:sz w:val="2"/>
              </w:rPr>
            </w:pPr>
          </w:p>
          <w:tbl>
            <w:tblPr>
              <w:tblW w:w="0" w:type="auto"/>
              <w:tblCellMar>
                <w:left w:w="0" w:type="dxa"/>
                <w:right w:w="0" w:type="dxa"/>
              </w:tblCellMar>
              <w:tblLook w:val="04A0"/>
            </w:tblPr>
            <w:tblGrid>
              <w:gridCol w:w="307"/>
              <w:gridCol w:w="5711"/>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a rate of return equal to or less than the discount rate.</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39.</w:t>
            </w:r>
          </w:p>
        </w:tc>
        <w:tc>
          <w:tcPr>
            <w:tcW w:w="4800" w:type="pct"/>
          </w:tcPr>
          <w:p w:rsidR="00C02741" w:rsidRDefault="00FA2C8D">
            <w:pPr>
              <w:keepNext/>
              <w:keepLines/>
            </w:pPr>
            <w:r>
              <w:rPr>
                <w:rFonts w:ascii="Arial Unicode MS" w:eastAsia="Arial Unicode MS" w:hAnsi="Arial Unicode MS" w:cs="Arial Unicode MS"/>
                <w:color w:val="000000"/>
              </w:rPr>
              <w:t>A firm is known as a 'Cash Cow':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284"/>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 xml:space="preserve">because it has </w:t>
                  </w:r>
                  <w:r>
                    <w:rPr>
                      <w:rFonts w:ascii="Arial Unicode MS" w:eastAsia="Arial Unicode MS" w:hAnsi="Arial Unicode MS" w:cs="Arial Unicode MS"/>
                      <w:color w:val="000000"/>
                    </w:rPr>
                    <w:t>several good growth opportunities.</w:t>
                  </w:r>
                </w:p>
              </w:tc>
            </w:tr>
          </w:tbl>
          <w:p w:rsidR="00C02741" w:rsidRDefault="00C02741">
            <w:pPr>
              <w:keepNext/>
              <w:keepLines/>
              <w:rPr>
                <w:sz w:val="2"/>
              </w:rPr>
            </w:pPr>
          </w:p>
          <w:tbl>
            <w:tblPr>
              <w:tblW w:w="0" w:type="auto"/>
              <w:tblCellMar>
                <w:left w:w="0" w:type="dxa"/>
                <w:right w:w="0" w:type="dxa"/>
              </w:tblCellMar>
              <w:tblLook w:val="04A0"/>
            </w:tblPr>
            <w:tblGrid>
              <w:gridCol w:w="294"/>
              <w:gridCol w:w="5390"/>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because it pays out all of its non-growing earnings.</w:t>
                  </w:r>
                </w:p>
              </w:tc>
            </w:tr>
          </w:tbl>
          <w:p w:rsidR="00C02741" w:rsidRDefault="00C02741">
            <w:pPr>
              <w:keepNext/>
              <w:keepLines/>
              <w:rPr>
                <w:sz w:val="2"/>
              </w:rPr>
            </w:pPr>
          </w:p>
          <w:tbl>
            <w:tblPr>
              <w:tblW w:w="0" w:type="auto"/>
              <w:tblCellMar>
                <w:left w:w="0" w:type="dxa"/>
                <w:right w:w="0" w:type="dxa"/>
              </w:tblCellMar>
              <w:tblLook w:val="04A0"/>
            </w:tblPr>
            <w:tblGrid>
              <w:gridCol w:w="307"/>
              <w:gridCol w:w="4924"/>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because dividends are growing at a rapid rate.</w:t>
                  </w:r>
                </w:p>
              </w:tc>
            </w:tr>
          </w:tbl>
          <w:p w:rsidR="00C02741" w:rsidRDefault="00C02741">
            <w:pPr>
              <w:keepNext/>
              <w:keepLines/>
              <w:rPr>
                <w:sz w:val="2"/>
              </w:rPr>
            </w:pPr>
          </w:p>
          <w:tbl>
            <w:tblPr>
              <w:tblW w:w="0" w:type="auto"/>
              <w:tblCellMar>
                <w:left w:w="0" w:type="dxa"/>
                <w:right w:w="0" w:type="dxa"/>
              </w:tblCellMar>
              <w:tblLook w:val="04A0"/>
            </w:tblPr>
            <w:tblGrid>
              <w:gridCol w:w="307"/>
              <w:gridCol w:w="4589"/>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because the discount rate is extremely low.</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40.</w:t>
            </w:r>
          </w:p>
        </w:tc>
        <w:tc>
          <w:tcPr>
            <w:tcW w:w="4800" w:type="pct"/>
          </w:tcPr>
          <w:p w:rsidR="00C02741" w:rsidRDefault="00FA2C8D">
            <w:pPr>
              <w:keepNext/>
              <w:keepLines/>
            </w:pPr>
            <w:r>
              <w:rPr>
                <w:rFonts w:ascii="Arial Unicode MS" w:eastAsia="Arial Unicode MS" w:hAnsi="Arial Unicode MS" w:cs="Arial Unicode MS"/>
                <w:color w:val="000000"/>
              </w:rPr>
              <w:t xml:space="preserve">The P/E ratio is a multiple of earnings that </w:t>
            </w:r>
            <w:r>
              <w:rPr>
                <w:rFonts w:ascii="Arial Unicode MS" w:eastAsia="Arial Unicode MS" w:hAnsi="Arial Unicode MS" w:cs="Arial Unicode MS"/>
                <w:color w:val="000000"/>
              </w:rPr>
              <w:t>investors pay for a stock. The P/E is __________ related to growth, __________ related to the discount rate, and __________ related to the stock's risk.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389"/>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positively, positively, negatively.</w:t>
                  </w:r>
                </w:p>
              </w:tc>
            </w:tr>
          </w:tbl>
          <w:p w:rsidR="00C02741" w:rsidRDefault="00C02741">
            <w:pPr>
              <w:keepNext/>
              <w:keepLines/>
              <w:rPr>
                <w:sz w:val="2"/>
              </w:rPr>
            </w:pPr>
          </w:p>
          <w:tbl>
            <w:tblPr>
              <w:tblW w:w="0" w:type="auto"/>
              <w:tblCellMar>
                <w:left w:w="0" w:type="dxa"/>
                <w:right w:w="0" w:type="dxa"/>
              </w:tblCellMar>
              <w:tblLook w:val="04A0"/>
            </w:tblPr>
            <w:tblGrid>
              <w:gridCol w:w="294"/>
              <w:gridCol w:w="3389"/>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negatively, positively, positively.</w:t>
                  </w:r>
                </w:p>
              </w:tc>
            </w:tr>
          </w:tbl>
          <w:p w:rsidR="00C02741" w:rsidRDefault="00C02741">
            <w:pPr>
              <w:keepNext/>
              <w:keepLines/>
              <w:rPr>
                <w:sz w:val="2"/>
              </w:rPr>
            </w:pPr>
          </w:p>
          <w:tbl>
            <w:tblPr>
              <w:tblW w:w="0" w:type="auto"/>
              <w:tblCellMar>
                <w:left w:w="0" w:type="dxa"/>
                <w:right w:w="0" w:type="dxa"/>
              </w:tblCellMar>
              <w:tblLook w:val="04A0"/>
            </w:tblPr>
            <w:tblGrid>
              <w:gridCol w:w="307"/>
              <w:gridCol w:w="3482"/>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positively,</w:t>
                  </w:r>
                  <w:r>
                    <w:rPr>
                      <w:rFonts w:ascii="Arial Unicode MS" w:eastAsia="Arial Unicode MS" w:hAnsi="Arial Unicode MS" w:cs="Arial Unicode MS"/>
                      <w:color w:val="000000"/>
                    </w:rPr>
                    <w:t xml:space="preserve"> negatively, negatively.</w:t>
                  </w:r>
                </w:p>
              </w:tc>
            </w:tr>
          </w:tbl>
          <w:p w:rsidR="00C02741" w:rsidRDefault="00C02741">
            <w:pPr>
              <w:keepNext/>
              <w:keepLines/>
              <w:rPr>
                <w:sz w:val="2"/>
              </w:rPr>
            </w:pPr>
          </w:p>
          <w:tbl>
            <w:tblPr>
              <w:tblW w:w="0" w:type="auto"/>
              <w:tblCellMar>
                <w:left w:w="0" w:type="dxa"/>
                <w:right w:w="0" w:type="dxa"/>
              </w:tblCellMar>
              <w:tblLook w:val="04A0"/>
            </w:tblPr>
            <w:tblGrid>
              <w:gridCol w:w="307"/>
              <w:gridCol w:w="3482"/>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negatively, negatively, positively.</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41.</w:t>
            </w:r>
          </w:p>
        </w:tc>
        <w:tc>
          <w:tcPr>
            <w:tcW w:w="4800" w:type="pct"/>
          </w:tcPr>
          <w:p w:rsidR="00C02741" w:rsidRDefault="00FA2C8D">
            <w:pPr>
              <w:keepNext/>
              <w:keepLines/>
            </w:pPr>
            <w:r>
              <w:rPr>
                <w:rFonts w:ascii="Arial Unicode MS" w:eastAsia="Arial Unicode MS" w:hAnsi="Arial Unicode MS" w:cs="Arial Unicode MS"/>
                <w:color w:val="000000"/>
              </w:rPr>
              <w:t>Firms with higher expected growth opportunities usually sell for: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309"/>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a lower price earnings multiple.</w:t>
                  </w:r>
                </w:p>
              </w:tc>
            </w:tr>
          </w:tbl>
          <w:p w:rsidR="00C02741" w:rsidRDefault="00C02741">
            <w:pPr>
              <w:keepNext/>
              <w:keepLines/>
              <w:rPr>
                <w:sz w:val="2"/>
              </w:rPr>
            </w:pPr>
          </w:p>
          <w:tbl>
            <w:tblPr>
              <w:tblW w:w="0" w:type="auto"/>
              <w:tblCellMar>
                <w:left w:w="0" w:type="dxa"/>
                <w:right w:w="0" w:type="dxa"/>
              </w:tblCellMar>
              <w:tblLook w:val="04A0"/>
            </w:tblPr>
            <w:tblGrid>
              <w:gridCol w:w="294"/>
              <w:gridCol w:w="4762"/>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the same price earnings multiple for all firms.</w:t>
                  </w:r>
                </w:p>
              </w:tc>
            </w:tr>
          </w:tbl>
          <w:p w:rsidR="00C02741" w:rsidRDefault="00C02741">
            <w:pPr>
              <w:keepNext/>
              <w:keepLines/>
              <w:rPr>
                <w:sz w:val="2"/>
              </w:rPr>
            </w:pPr>
          </w:p>
          <w:tbl>
            <w:tblPr>
              <w:tblW w:w="0" w:type="auto"/>
              <w:tblCellMar>
                <w:left w:w="0" w:type="dxa"/>
                <w:right w:w="0" w:type="dxa"/>
              </w:tblCellMar>
              <w:tblLook w:val="04A0"/>
            </w:tblPr>
            <w:tblGrid>
              <w:gridCol w:w="307"/>
              <w:gridCol w:w="3402"/>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 xml:space="preserve">a higher </w:t>
                  </w:r>
                  <w:r>
                    <w:rPr>
                      <w:rFonts w:ascii="Arial Unicode MS" w:eastAsia="Arial Unicode MS" w:hAnsi="Arial Unicode MS" w:cs="Arial Unicode MS"/>
                      <w:color w:val="000000"/>
                    </w:rPr>
                    <w:t>price earnings multiple.</w:t>
                  </w:r>
                </w:p>
              </w:tc>
            </w:tr>
          </w:tbl>
          <w:p w:rsidR="00C02741" w:rsidRDefault="00C02741">
            <w:pPr>
              <w:keepNext/>
              <w:keepLines/>
              <w:rPr>
                <w:sz w:val="2"/>
              </w:rPr>
            </w:pPr>
          </w:p>
          <w:tbl>
            <w:tblPr>
              <w:tblW w:w="0" w:type="auto"/>
              <w:tblCellMar>
                <w:left w:w="0" w:type="dxa"/>
                <w:right w:w="0" w:type="dxa"/>
              </w:tblCellMar>
              <w:tblLook w:val="04A0"/>
            </w:tblPr>
            <w:tblGrid>
              <w:gridCol w:w="307"/>
              <w:gridCol w:w="4804"/>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a price that depends on the payout ratio only.</w:t>
                  </w:r>
                </w:p>
              </w:tc>
            </w:tr>
          </w:tbl>
          <w:p w:rsidR="00C02741" w:rsidRDefault="00C02741">
            <w:pPr>
              <w:keepNext/>
              <w:keepLines/>
              <w:rPr>
                <w:sz w:val="2"/>
              </w:rPr>
            </w:pPr>
          </w:p>
          <w:tbl>
            <w:tblPr>
              <w:tblW w:w="0" w:type="auto"/>
              <w:tblCellMar>
                <w:left w:w="0" w:type="dxa"/>
                <w:right w:w="0" w:type="dxa"/>
              </w:tblCellMar>
              <w:tblLook w:val="04A0"/>
            </w:tblPr>
            <w:tblGrid>
              <w:gridCol w:w="294"/>
              <w:gridCol w:w="3296"/>
            </w:tblGrid>
            <w:tr w:rsidR="00C02741">
              <w:tc>
                <w:tcPr>
                  <w:tcW w:w="0" w:type="auto"/>
                </w:tcPr>
                <w:p w:rsidR="00C02741" w:rsidRDefault="00FA2C8D">
                  <w:pPr>
                    <w:keepNext/>
                    <w:keepLines/>
                  </w:pPr>
                  <w:r>
                    <w:rPr>
                      <w:rFonts w:ascii="Arial Unicode MS" w:eastAsia="Arial Unicode MS" w:hAnsi="Arial Unicode MS" w:cs="Arial Unicode MS"/>
                      <w:color w:val="000000"/>
                    </w:rPr>
                    <w:t>E. </w:t>
                  </w:r>
                </w:p>
              </w:tc>
              <w:tc>
                <w:tcPr>
                  <w:tcW w:w="0" w:type="auto"/>
                </w:tcPr>
                <w:p w:rsidR="00C02741" w:rsidRDefault="00FA2C8D">
                  <w:pPr>
                    <w:keepNext/>
                    <w:keepLines/>
                  </w:pPr>
                  <w:r>
                    <w:rPr>
                      <w:rFonts w:ascii="Arial Unicode MS" w:eastAsia="Arial Unicode MS" w:hAnsi="Arial Unicode MS" w:cs="Arial Unicode MS"/>
                      <w:color w:val="000000"/>
                    </w:rPr>
                    <w:t>a price independent of the P/E.</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42.</w:t>
            </w:r>
          </w:p>
        </w:tc>
        <w:tc>
          <w:tcPr>
            <w:tcW w:w="4800" w:type="pct"/>
          </w:tcPr>
          <w:p w:rsidR="00C02741" w:rsidRDefault="00FA2C8D">
            <w:pPr>
              <w:keepNext/>
              <w:keepLines/>
            </w:pPr>
            <w:r>
              <w:rPr>
                <w:rFonts w:ascii="Arial Unicode MS" w:eastAsia="Arial Unicode MS" w:hAnsi="Arial Unicode MS" w:cs="Arial Unicode MS"/>
                <w:color w:val="000000"/>
              </w:rPr>
              <w:t xml:space="preserve">The average Japanese P/E ratio was reported as between 40 and 100 in recent years while the average U.S. P/E ratio was 25. The </w:t>
            </w:r>
            <w:r>
              <w:rPr>
                <w:rFonts w:ascii="Arial Unicode MS" w:eastAsia="Arial Unicode MS" w:hAnsi="Arial Unicode MS" w:cs="Arial Unicode MS"/>
                <w:color w:val="000000"/>
              </w:rPr>
              <w:t>reason for the higher Japanese P/E ratio has been partially explained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470"/>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growth opportunities over stated earnings.</w:t>
                  </w:r>
                </w:p>
              </w:tc>
            </w:tr>
          </w:tbl>
          <w:p w:rsidR="00C02741" w:rsidRDefault="00C02741">
            <w:pPr>
              <w:keepNext/>
              <w:keepLines/>
              <w:rPr>
                <w:sz w:val="2"/>
              </w:rPr>
            </w:pPr>
          </w:p>
          <w:tbl>
            <w:tblPr>
              <w:tblW w:w="0" w:type="auto"/>
              <w:tblCellMar>
                <w:left w:w="0" w:type="dxa"/>
                <w:right w:w="0" w:type="dxa"/>
              </w:tblCellMar>
              <w:tblLook w:val="04A0"/>
            </w:tblPr>
            <w:tblGrid>
              <w:gridCol w:w="294"/>
              <w:gridCol w:w="4670"/>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understated earnings and low interest rates.</w:t>
                  </w:r>
                </w:p>
              </w:tc>
            </w:tr>
          </w:tbl>
          <w:p w:rsidR="00C02741" w:rsidRDefault="00C02741">
            <w:pPr>
              <w:keepNext/>
              <w:keepLines/>
              <w:rPr>
                <w:sz w:val="2"/>
              </w:rPr>
            </w:pPr>
          </w:p>
          <w:tbl>
            <w:tblPr>
              <w:tblW w:w="0" w:type="auto"/>
              <w:tblCellMar>
                <w:left w:w="0" w:type="dxa"/>
                <w:right w:w="0" w:type="dxa"/>
              </w:tblCellMar>
              <w:tblLook w:val="04A0"/>
            </w:tblPr>
            <w:tblGrid>
              <w:gridCol w:w="307"/>
              <w:gridCol w:w="4523"/>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overstated earnings and low interest rates.</w:t>
                  </w:r>
                </w:p>
              </w:tc>
            </w:tr>
          </w:tbl>
          <w:p w:rsidR="00C02741" w:rsidRDefault="00C02741">
            <w:pPr>
              <w:keepNext/>
              <w:keepLines/>
              <w:rPr>
                <w:sz w:val="2"/>
              </w:rPr>
            </w:pPr>
          </w:p>
          <w:tbl>
            <w:tblPr>
              <w:tblW w:w="0" w:type="auto"/>
              <w:tblCellMar>
                <w:left w:w="0" w:type="dxa"/>
                <w:right w:w="0" w:type="dxa"/>
              </w:tblCellMar>
              <w:tblLook w:val="04A0"/>
            </w:tblPr>
            <w:tblGrid>
              <w:gridCol w:w="307"/>
              <w:gridCol w:w="6205"/>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understated earnings and</w:t>
                  </w:r>
                  <w:r>
                    <w:rPr>
                      <w:rFonts w:ascii="Arial Unicode MS" w:eastAsia="Arial Unicode MS" w:hAnsi="Arial Unicode MS" w:cs="Arial Unicode MS"/>
                      <w:color w:val="000000"/>
                    </w:rPr>
                    <w:t xml:space="preserve"> overstated growth opportunities.</w:t>
                  </w:r>
                </w:p>
              </w:tc>
            </w:tr>
          </w:tbl>
          <w:p w:rsidR="00C02741" w:rsidRDefault="00C02741">
            <w:pPr>
              <w:keepNext/>
              <w:keepLines/>
              <w:rPr>
                <w:sz w:val="2"/>
              </w:rPr>
            </w:pPr>
          </w:p>
          <w:tbl>
            <w:tblPr>
              <w:tblW w:w="0" w:type="auto"/>
              <w:tblCellMar>
                <w:left w:w="0" w:type="dxa"/>
                <w:right w:w="0" w:type="dxa"/>
              </w:tblCellMar>
              <w:tblLook w:val="04A0"/>
            </w:tblPr>
            <w:tblGrid>
              <w:gridCol w:w="294"/>
              <w:gridCol w:w="5403"/>
            </w:tblGrid>
            <w:tr w:rsidR="00C02741">
              <w:tc>
                <w:tcPr>
                  <w:tcW w:w="0" w:type="auto"/>
                </w:tcPr>
                <w:p w:rsidR="00C02741" w:rsidRDefault="00FA2C8D">
                  <w:pPr>
                    <w:keepNext/>
                    <w:keepLines/>
                  </w:pPr>
                  <w:r>
                    <w:rPr>
                      <w:rFonts w:ascii="Arial Unicode MS" w:eastAsia="Arial Unicode MS" w:hAnsi="Arial Unicode MS" w:cs="Arial Unicode MS"/>
                      <w:color w:val="000000"/>
                    </w:rPr>
                    <w:t>E. </w:t>
                  </w:r>
                </w:p>
              </w:tc>
              <w:tc>
                <w:tcPr>
                  <w:tcW w:w="0" w:type="auto"/>
                </w:tcPr>
                <w:p w:rsidR="00C02741" w:rsidRDefault="00FA2C8D">
                  <w:pPr>
                    <w:keepNext/>
                    <w:keepLines/>
                  </w:pPr>
                  <w:r>
                    <w:rPr>
                      <w:rFonts w:ascii="Arial Unicode MS" w:eastAsia="Arial Unicode MS" w:hAnsi="Arial Unicode MS" w:cs="Arial Unicode MS"/>
                      <w:color w:val="000000"/>
                    </w:rPr>
                    <w:t>low interest rates and greater growth opportunities.</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43.</w:t>
            </w:r>
          </w:p>
        </w:tc>
        <w:tc>
          <w:tcPr>
            <w:tcW w:w="4800" w:type="pct"/>
          </w:tcPr>
          <w:p w:rsidR="00C02741" w:rsidRDefault="00FA2C8D">
            <w:pPr>
              <w:keepNext/>
              <w:keepLines/>
            </w:pPr>
            <w:r>
              <w:rPr>
                <w:rFonts w:ascii="Arial Unicode MS" w:eastAsia="Arial Unicode MS" w:hAnsi="Arial Unicode MS" w:cs="Arial Unicode MS"/>
                <w:color w:val="000000"/>
              </w:rPr>
              <w:t xml:space="preserve">Stand Still Co. has been earning $1 per share on 400,000 shares, and paying out all of the earnings. The discount rate for a company of this risk is 10%. </w:t>
            </w:r>
            <w:r>
              <w:rPr>
                <w:rFonts w:ascii="Arial Unicode MS" w:eastAsia="Arial Unicode MS" w:hAnsi="Arial Unicode MS" w:cs="Arial Unicode MS"/>
                <w:color w:val="000000"/>
              </w:rPr>
              <w:t>The company has an investment opportunity with a cost of $1,500,000 and expects to earn $230,000 after taxes, but they must reinvest 35% of these earnings to continue to maintain the expansion in earnings. What is the value of the company without the inves</w:t>
            </w:r>
            <w:r>
              <w:rPr>
                <w:rFonts w:ascii="Arial Unicode MS" w:eastAsia="Arial Unicode MS" w:hAnsi="Arial Unicode MS" w:cs="Arial Unicode MS"/>
                <w:color w:val="000000"/>
              </w:rPr>
              <w:t>tment and what is the value with the investment?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336"/>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$200,000; $1,500,000</w:t>
                  </w:r>
                </w:p>
              </w:tc>
            </w:tr>
          </w:tbl>
          <w:p w:rsidR="00C02741" w:rsidRDefault="00C02741">
            <w:pPr>
              <w:keepNext/>
              <w:keepLines/>
              <w:rPr>
                <w:sz w:val="2"/>
              </w:rPr>
            </w:pPr>
          </w:p>
          <w:tbl>
            <w:tblPr>
              <w:tblW w:w="0" w:type="auto"/>
              <w:tblCellMar>
                <w:left w:w="0" w:type="dxa"/>
                <w:right w:w="0" w:type="dxa"/>
              </w:tblCellMar>
              <w:tblLook w:val="04A0"/>
            </w:tblPr>
            <w:tblGrid>
              <w:gridCol w:w="294"/>
              <w:gridCol w:w="2536"/>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$4,000,000; $6,600,000</w:t>
                  </w:r>
                </w:p>
              </w:tc>
            </w:tr>
          </w:tbl>
          <w:p w:rsidR="00C02741" w:rsidRDefault="00C02741">
            <w:pPr>
              <w:keepNext/>
              <w:keepLines/>
              <w:rPr>
                <w:sz w:val="2"/>
              </w:rPr>
            </w:pPr>
          </w:p>
          <w:tbl>
            <w:tblPr>
              <w:tblW w:w="0" w:type="auto"/>
              <w:tblCellMar>
                <w:left w:w="0" w:type="dxa"/>
                <w:right w:w="0" w:type="dxa"/>
              </w:tblCellMar>
              <w:tblLook w:val="04A0"/>
            </w:tblPr>
            <w:tblGrid>
              <w:gridCol w:w="307"/>
              <w:gridCol w:w="2536"/>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$4,000,000; $4,610,390</w:t>
                  </w:r>
                </w:p>
              </w:tc>
            </w:tr>
          </w:tbl>
          <w:p w:rsidR="00C02741" w:rsidRDefault="00C02741">
            <w:pPr>
              <w:keepNext/>
              <w:keepLines/>
              <w:rPr>
                <w:sz w:val="2"/>
              </w:rPr>
            </w:pPr>
          </w:p>
          <w:tbl>
            <w:tblPr>
              <w:tblW w:w="0" w:type="auto"/>
              <w:tblCellMar>
                <w:left w:w="0" w:type="dxa"/>
                <w:right w:w="0" w:type="dxa"/>
              </w:tblCellMar>
              <w:tblLook w:val="04A0"/>
            </w:tblPr>
            <w:tblGrid>
              <w:gridCol w:w="307"/>
              <w:gridCol w:w="2470"/>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$400,000; $15,000,000</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44.</w:t>
            </w:r>
          </w:p>
        </w:tc>
        <w:tc>
          <w:tcPr>
            <w:tcW w:w="4800" w:type="pct"/>
          </w:tcPr>
          <w:p w:rsidR="00C02741" w:rsidRDefault="00FA2C8D">
            <w:pPr>
              <w:keepNext/>
              <w:keepLines/>
            </w:pPr>
            <w:r>
              <w:rPr>
                <w:rFonts w:ascii="Arial Unicode MS" w:eastAsia="Arial Unicode MS" w:hAnsi="Arial Unicode MS" w:cs="Arial Unicode MS"/>
                <w:color w:val="000000"/>
              </w:rPr>
              <w:t>The net present value of a growth opportunity, NPVGO, can be defined 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751"/>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the present value of an investment in one new project.</w:t>
                  </w:r>
                </w:p>
              </w:tc>
            </w:tr>
          </w:tbl>
          <w:p w:rsidR="00C02741" w:rsidRDefault="00C02741">
            <w:pPr>
              <w:keepNext/>
              <w:keepLines/>
              <w:rPr>
                <w:sz w:val="2"/>
              </w:rPr>
            </w:pPr>
          </w:p>
          <w:tbl>
            <w:tblPr>
              <w:tblW w:w="0" w:type="auto"/>
              <w:tblCellMar>
                <w:left w:w="0" w:type="dxa"/>
                <w:right w:w="0" w:type="dxa"/>
              </w:tblCellMar>
              <w:tblLook w:val="04A0"/>
            </w:tblPr>
            <w:tblGrid>
              <w:gridCol w:w="294"/>
              <w:gridCol w:w="8324"/>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the steady growth in dividends from continual re-investment with positive NPV.</w:t>
                  </w:r>
                </w:p>
              </w:tc>
            </w:tr>
          </w:tbl>
          <w:p w:rsidR="00C02741" w:rsidRDefault="00C02741">
            <w:pPr>
              <w:keepNext/>
              <w:keepLines/>
              <w:rPr>
                <w:sz w:val="2"/>
              </w:rPr>
            </w:pPr>
          </w:p>
          <w:tbl>
            <w:tblPr>
              <w:tblW w:w="0" w:type="auto"/>
              <w:tblCellMar>
                <w:left w:w="0" w:type="dxa"/>
                <w:right w:w="0" w:type="dxa"/>
              </w:tblCellMar>
              <w:tblLook w:val="04A0"/>
            </w:tblPr>
            <w:tblGrid>
              <w:gridCol w:w="307"/>
              <w:gridCol w:w="4917"/>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continual reinvestment of earnings when r &lt; g.</w:t>
                  </w:r>
                </w:p>
              </w:tc>
            </w:tr>
          </w:tbl>
          <w:p w:rsidR="00C02741" w:rsidRDefault="00C02741">
            <w:pPr>
              <w:keepNext/>
              <w:keepLines/>
              <w:rPr>
                <w:sz w:val="2"/>
              </w:rPr>
            </w:pPr>
          </w:p>
          <w:tbl>
            <w:tblPr>
              <w:tblW w:w="0" w:type="auto"/>
              <w:tblCellMar>
                <w:left w:w="0" w:type="dxa"/>
                <w:right w:w="0" w:type="dxa"/>
              </w:tblCellMar>
              <w:tblLook w:val="04A0"/>
            </w:tblPr>
            <w:tblGrid>
              <w:gridCol w:w="307"/>
              <w:gridCol w:w="4049"/>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a single period investment when r &gt; g.</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45.</w:t>
            </w:r>
          </w:p>
        </w:tc>
        <w:tc>
          <w:tcPr>
            <w:tcW w:w="4800" w:type="pct"/>
          </w:tcPr>
          <w:p w:rsidR="00C02741" w:rsidRDefault="00FA2C8D">
            <w:pPr>
              <w:keepNext/>
              <w:keepLines/>
            </w:pPr>
            <w:r>
              <w:rPr>
                <w:rFonts w:ascii="Arial Unicode MS" w:eastAsia="Arial Unicode MS" w:hAnsi="Arial Unicode MS" w:cs="Arial Unicode MS"/>
                <w:color w:val="000000"/>
              </w:rPr>
              <w:t xml:space="preserve">If the </w:t>
            </w:r>
            <w:r>
              <w:rPr>
                <w:rFonts w:ascii="Arial Unicode MS" w:eastAsia="Arial Unicode MS" w:hAnsi="Arial Unicode MS" w:cs="Arial Unicode MS"/>
                <w:color w:val="000000"/>
              </w:rPr>
              <w:t>quoted dividend yield in the paper was 2.2% and the dividend was listed as $0.72 what price is used in the calculation of dividend yield?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523"/>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the day open of $32.15.</w:t>
                  </w:r>
                </w:p>
              </w:tc>
            </w:tr>
          </w:tbl>
          <w:p w:rsidR="00C02741" w:rsidRDefault="00C02741">
            <w:pPr>
              <w:keepNext/>
              <w:keepLines/>
              <w:rPr>
                <w:sz w:val="2"/>
              </w:rPr>
            </w:pPr>
          </w:p>
          <w:tbl>
            <w:tblPr>
              <w:tblW w:w="0" w:type="auto"/>
              <w:tblCellMar>
                <w:left w:w="0" w:type="dxa"/>
                <w:right w:w="0" w:type="dxa"/>
              </w:tblCellMar>
              <w:tblLook w:val="04A0"/>
            </w:tblPr>
            <w:tblGrid>
              <w:gridCol w:w="294"/>
              <w:gridCol w:w="2015"/>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the day low of $32.</w:t>
                  </w:r>
                </w:p>
              </w:tc>
            </w:tr>
          </w:tbl>
          <w:p w:rsidR="00C02741" w:rsidRDefault="00C02741">
            <w:pPr>
              <w:keepNext/>
              <w:keepLines/>
              <w:rPr>
                <w:sz w:val="2"/>
              </w:rPr>
            </w:pPr>
          </w:p>
          <w:tbl>
            <w:tblPr>
              <w:tblW w:w="0" w:type="auto"/>
              <w:tblCellMar>
                <w:left w:w="0" w:type="dxa"/>
                <w:right w:w="0" w:type="dxa"/>
              </w:tblCellMar>
              <w:tblLook w:val="04A0"/>
            </w:tblPr>
            <w:tblGrid>
              <w:gridCol w:w="307"/>
              <w:gridCol w:w="2549"/>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the day close of $32.75.</w:t>
                  </w:r>
                </w:p>
              </w:tc>
            </w:tr>
          </w:tbl>
          <w:p w:rsidR="00C02741" w:rsidRDefault="00C02741">
            <w:pPr>
              <w:keepNext/>
              <w:keepLines/>
              <w:rPr>
                <w:sz w:val="2"/>
              </w:rPr>
            </w:pPr>
          </w:p>
          <w:tbl>
            <w:tblPr>
              <w:tblW w:w="0" w:type="auto"/>
              <w:tblCellMar>
                <w:left w:w="0" w:type="dxa"/>
                <w:right w:w="0" w:type="dxa"/>
              </w:tblCellMar>
              <w:tblLook w:val="04A0"/>
            </w:tblPr>
            <w:tblGrid>
              <w:gridCol w:w="307"/>
              <w:gridCol w:w="2442"/>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the day high of $33.50.</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46.</w:t>
            </w:r>
          </w:p>
        </w:tc>
        <w:tc>
          <w:tcPr>
            <w:tcW w:w="4800" w:type="pct"/>
          </w:tcPr>
          <w:p w:rsidR="00C02741" w:rsidRDefault="00FA2C8D">
            <w:pPr>
              <w:keepNext/>
              <w:keepLines/>
            </w:pPr>
            <w:r>
              <w:rPr>
                <w:rFonts w:ascii="Arial Unicode MS" w:eastAsia="Arial Unicode MS" w:hAnsi="Arial Unicode MS" w:cs="Arial Unicode MS"/>
                <w:color w:val="000000"/>
              </w:rPr>
              <w:t>Stock quotations list the Net Chg. for a company at 3/8. The stock opened at 25 3/8 and closed at 35 5/8 today. The Net Chg. tells us: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603"/>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the stock opened at 25 yesterday.</w:t>
                  </w:r>
                </w:p>
              </w:tc>
            </w:tr>
          </w:tbl>
          <w:p w:rsidR="00C02741" w:rsidRDefault="00C02741">
            <w:pPr>
              <w:keepNext/>
              <w:keepLines/>
              <w:rPr>
                <w:sz w:val="2"/>
              </w:rPr>
            </w:pPr>
          </w:p>
          <w:tbl>
            <w:tblPr>
              <w:tblW w:w="0" w:type="auto"/>
              <w:tblCellMar>
                <w:left w:w="0" w:type="dxa"/>
                <w:right w:w="0" w:type="dxa"/>
              </w:tblCellMar>
              <w:tblLook w:val="04A0"/>
            </w:tblPr>
            <w:tblGrid>
              <w:gridCol w:w="294"/>
              <w:gridCol w:w="3896"/>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the stock closed at 25 3/4 yesterday.</w:t>
                  </w:r>
                </w:p>
              </w:tc>
            </w:tr>
          </w:tbl>
          <w:p w:rsidR="00C02741" w:rsidRDefault="00C02741">
            <w:pPr>
              <w:keepNext/>
              <w:keepLines/>
              <w:rPr>
                <w:sz w:val="2"/>
              </w:rPr>
            </w:pPr>
          </w:p>
          <w:tbl>
            <w:tblPr>
              <w:tblW w:w="0" w:type="auto"/>
              <w:tblCellMar>
                <w:left w:w="0" w:type="dxa"/>
                <w:right w:w="0" w:type="dxa"/>
              </w:tblCellMar>
              <w:tblLook w:val="04A0"/>
            </w:tblPr>
            <w:tblGrid>
              <w:gridCol w:w="307"/>
              <w:gridCol w:w="3496"/>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the stock closed at</w:t>
                  </w:r>
                  <w:r>
                    <w:rPr>
                      <w:rFonts w:ascii="Arial Unicode MS" w:eastAsia="Arial Unicode MS" w:hAnsi="Arial Unicode MS" w:cs="Arial Unicode MS"/>
                      <w:color w:val="000000"/>
                    </w:rPr>
                    <w:t xml:space="preserve"> 25 yesterday.</w:t>
                  </w:r>
                </w:p>
              </w:tc>
            </w:tr>
          </w:tbl>
          <w:p w:rsidR="00C02741" w:rsidRDefault="00C02741">
            <w:pPr>
              <w:keepNext/>
              <w:keepLines/>
              <w:rPr>
                <w:sz w:val="2"/>
              </w:rPr>
            </w:pPr>
          </w:p>
          <w:tbl>
            <w:tblPr>
              <w:tblW w:w="0" w:type="auto"/>
              <w:tblCellMar>
                <w:left w:w="0" w:type="dxa"/>
                <w:right w:w="0" w:type="dxa"/>
              </w:tblCellMar>
              <w:tblLook w:val="04A0"/>
            </w:tblPr>
            <w:tblGrid>
              <w:gridCol w:w="307"/>
              <w:gridCol w:w="3896"/>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the stock closed at 25 1/4 yesterday.</w:t>
                  </w:r>
                </w:p>
              </w:tc>
            </w:tr>
          </w:tbl>
          <w:p w:rsidR="00C02741" w:rsidRDefault="00C02741">
            <w:pPr>
              <w:keepNext/>
              <w:keepLines/>
              <w:rPr>
                <w:sz w:val="2"/>
              </w:rPr>
            </w:pPr>
          </w:p>
          <w:tbl>
            <w:tblPr>
              <w:tblW w:w="0" w:type="auto"/>
              <w:tblCellMar>
                <w:left w:w="0" w:type="dxa"/>
                <w:right w:w="0" w:type="dxa"/>
              </w:tblCellMar>
              <w:tblLook w:val="04A0"/>
            </w:tblPr>
            <w:tblGrid>
              <w:gridCol w:w="294"/>
              <w:gridCol w:w="4003"/>
            </w:tblGrid>
            <w:tr w:rsidR="00C02741">
              <w:tc>
                <w:tcPr>
                  <w:tcW w:w="0" w:type="auto"/>
                </w:tcPr>
                <w:p w:rsidR="00C02741" w:rsidRDefault="00FA2C8D">
                  <w:pPr>
                    <w:keepNext/>
                    <w:keepLines/>
                  </w:pPr>
                  <w:r>
                    <w:rPr>
                      <w:rFonts w:ascii="Arial Unicode MS" w:eastAsia="Arial Unicode MS" w:hAnsi="Arial Unicode MS" w:cs="Arial Unicode MS"/>
                      <w:color w:val="000000"/>
                    </w:rPr>
                    <w:t>E. </w:t>
                  </w:r>
                </w:p>
              </w:tc>
              <w:tc>
                <w:tcPr>
                  <w:tcW w:w="0" w:type="auto"/>
                </w:tcPr>
                <w:p w:rsidR="00C02741" w:rsidRDefault="00FA2C8D">
                  <w:pPr>
                    <w:keepNext/>
                    <w:keepLines/>
                  </w:pPr>
                  <w:r>
                    <w:rPr>
                      <w:rFonts w:ascii="Arial Unicode MS" w:eastAsia="Arial Unicode MS" w:hAnsi="Arial Unicode MS" w:cs="Arial Unicode MS"/>
                      <w:color w:val="000000"/>
                    </w:rPr>
                    <w:t>the stock opened at 25 1/4 yesterday.</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47.</w:t>
            </w:r>
          </w:p>
        </w:tc>
        <w:tc>
          <w:tcPr>
            <w:tcW w:w="4800" w:type="pct"/>
          </w:tcPr>
          <w:p w:rsidR="00C02741" w:rsidRDefault="00FA2C8D">
            <w:pPr>
              <w:keepNext/>
              <w:keepLines/>
            </w:pPr>
            <w:r>
              <w:rPr>
                <w:rFonts w:ascii="Arial Unicode MS" w:eastAsia="Arial Unicode MS" w:hAnsi="Arial Unicode MS" w:cs="Arial Unicode MS"/>
                <w:color w:val="000000"/>
              </w:rPr>
              <w:t>Spot rates are the interest rates that prevail in the market from: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923"/>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the current period until the sale of the security.</w:t>
                  </w:r>
                </w:p>
              </w:tc>
            </w:tr>
          </w:tbl>
          <w:p w:rsidR="00C02741" w:rsidRDefault="00C02741">
            <w:pPr>
              <w:keepNext/>
              <w:keepLines/>
              <w:rPr>
                <w:sz w:val="2"/>
              </w:rPr>
            </w:pPr>
          </w:p>
          <w:tbl>
            <w:tblPr>
              <w:tblW w:w="0" w:type="auto"/>
              <w:tblCellMar>
                <w:left w:w="0" w:type="dxa"/>
                <w:right w:w="0" w:type="dxa"/>
              </w:tblCellMar>
              <w:tblLook w:val="04A0"/>
            </w:tblPr>
            <w:tblGrid>
              <w:gridCol w:w="294"/>
              <w:gridCol w:w="3688"/>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 xml:space="preserve">time zero </w:t>
                  </w:r>
                  <w:r>
                    <w:rPr>
                      <w:rFonts w:ascii="Arial Unicode MS" w:eastAsia="Arial Unicode MS" w:hAnsi="Arial Unicode MS" w:cs="Arial Unicode MS"/>
                      <w:color w:val="000000"/>
                    </w:rPr>
                    <w:t>until the asset's maturity.</w:t>
                  </w:r>
                </w:p>
              </w:tc>
            </w:tr>
          </w:tbl>
          <w:p w:rsidR="00C02741" w:rsidRDefault="00C02741">
            <w:pPr>
              <w:keepNext/>
              <w:keepLines/>
              <w:rPr>
                <w:sz w:val="2"/>
              </w:rPr>
            </w:pPr>
          </w:p>
          <w:tbl>
            <w:tblPr>
              <w:tblW w:w="0" w:type="auto"/>
              <w:tblCellMar>
                <w:left w:w="0" w:type="dxa"/>
                <w:right w:w="0" w:type="dxa"/>
              </w:tblCellMar>
              <w:tblLook w:val="04A0"/>
            </w:tblPr>
            <w:tblGrid>
              <w:gridCol w:w="307"/>
              <w:gridCol w:w="3255"/>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one period forward to maturity.</w:t>
                  </w:r>
                </w:p>
              </w:tc>
            </w:tr>
          </w:tbl>
          <w:p w:rsidR="00C02741" w:rsidRDefault="00C02741">
            <w:pPr>
              <w:keepNext/>
              <w:keepLines/>
              <w:rPr>
                <w:sz w:val="2"/>
              </w:rPr>
            </w:pPr>
          </w:p>
          <w:tbl>
            <w:tblPr>
              <w:tblW w:w="0" w:type="auto"/>
              <w:tblCellMar>
                <w:left w:w="0" w:type="dxa"/>
                <w:right w:w="0" w:type="dxa"/>
              </w:tblCellMar>
              <w:tblLook w:val="04A0"/>
            </w:tblPr>
            <w:tblGrid>
              <w:gridCol w:w="307"/>
              <w:gridCol w:w="3096"/>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some unknown future period.</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48.</w:t>
            </w:r>
          </w:p>
        </w:tc>
        <w:tc>
          <w:tcPr>
            <w:tcW w:w="4800" w:type="pct"/>
          </w:tcPr>
          <w:p w:rsidR="00C02741" w:rsidRDefault="00FA2C8D">
            <w:pPr>
              <w:keepNext/>
              <w:keepLines/>
            </w:pPr>
            <w:r>
              <w:rPr>
                <w:rFonts w:ascii="Arial Unicode MS" w:eastAsia="Arial Unicode MS" w:hAnsi="Arial Unicode MS" w:cs="Arial Unicode MS"/>
                <w:color w:val="000000"/>
              </w:rPr>
              <w:t>The term structure can be described as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577"/>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relationship of spot rates of interest and bond prices.</w:t>
                  </w:r>
                </w:p>
              </w:tc>
            </w:tr>
          </w:tbl>
          <w:p w:rsidR="00C02741" w:rsidRDefault="00C02741">
            <w:pPr>
              <w:keepNext/>
              <w:keepLines/>
              <w:rPr>
                <w:sz w:val="2"/>
              </w:rPr>
            </w:pPr>
          </w:p>
          <w:tbl>
            <w:tblPr>
              <w:tblW w:w="0" w:type="auto"/>
              <w:tblCellMar>
                <w:left w:w="0" w:type="dxa"/>
                <w:right w:w="0" w:type="dxa"/>
              </w:tblCellMar>
              <w:tblLook w:val="04A0"/>
            </w:tblPr>
            <w:tblGrid>
              <w:gridCol w:w="294"/>
              <w:gridCol w:w="4870"/>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 xml:space="preserve">relationship of coupon rates and </w:t>
                  </w:r>
                  <w:r>
                    <w:rPr>
                      <w:rFonts w:ascii="Arial Unicode MS" w:eastAsia="Arial Unicode MS" w:hAnsi="Arial Unicode MS" w:cs="Arial Unicode MS"/>
                      <w:color w:val="000000"/>
                    </w:rPr>
                    <w:t>money rates.</w:t>
                  </w:r>
                </w:p>
              </w:tc>
            </w:tr>
          </w:tbl>
          <w:p w:rsidR="00C02741" w:rsidRDefault="00C02741">
            <w:pPr>
              <w:keepNext/>
              <w:keepLines/>
              <w:rPr>
                <w:sz w:val="2"/>
              </w:rPr>
            </w:pPr>
          </w:p>
          <w:tbl>
            <w:tblPr>
              <w:tblW w:w="0" w:type="auto"/>
              <w:tblCellMar>
                <w:left w:w="0" w:type="dxa"/>
                <w:right w:w="0" w:type="dxa"/>
              </w:tblCellMar>
              <w:tblLook w:val="04A0"/>
            </w:tblPr>
            <w:tblGrid>
              <w:gridCol w:w="307"/>
              <w:gridCol w:w="5190"/>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relationship of spot rates of interest and maturity.</w:t>
                  </w:r>
                </w:p>
              </w:tc>
            </w:tr>
          </w:tbl>
          <w:p w:rsidR="00C02741" w:rsidRDefault="00C02741">
            <w:pPr>
              <w:keepNext/>
              <w:keepLines/>
              <w:rPr>
                <w:sz w:val="2"/>
              </w:rPr>
            </w:pPr>
          </w:p>
          <w:tbl>
            <w:tblPr>
              <w:tblW w:w="0" w:type="auto"/>
              <w:tblCellMar>
                <w:left w:w="0" w:type="dxa"/>
                <w:right w:w="0" w:type="dxa"/>
              </w:tblCellMar>
              <w:tblLook w:val="04A0"/>
            </w:tblPr>
            <w:tblGrid>
              <w:gridCol w:w="307"/>
              <w:gridCol w:w="4403"/>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relationship of coupon rates and maturity.</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49.</w:t>
            </w:r>
          </w:p>
        </w:tc>
        <w:tc>
          <w:tcPr>
            <w:tcW w:w="4800" w:type="pct"/>
          </w:tcPr>
          <w:p w:rsidR="00C02741" w:rsidRDefault="00FA2C8D">
            <w:pPr>
              <w:keepNext/>
              <w:keepLines/>
            </w:pPr>
            <w:r>
              <w:rPr>
                <w:rFonts w:ascii="Arial Unicode MS" w:eastAsia="Arial Unicode MS" w:hAnsi="Arial Unicode MS" w:cs="Arial Unicode MS"/>
                <w:color w:val="000000"/>
              </w:rPr>
              <w:t>Which of the following statements is true?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417"/>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The spot rate is a weighted average of the yields to maturity.</w:t>
                  </w:r>
                </w:p>
              </w:tc>
            </w:tr>
          </w:tbl>
          <w:p w:rsidR="00C02741" w:rsidRDefault="00C02741">
            <w:pPr>
              <w:keepNext/>
              <w:keepLines/>
              <w:rPr>
                <w:sz w:val="2"/>
              </w:rPr>
            </w:pPr>
          </w:p>
          <w:tbl>
            <w:tblPr>
              <w:tblW w:w="0" w:type="auto"/>
              <w:tblCellMar>
                <w:left w:w="0" w:type="dxa"/>
                <w:right w:w="0" w:type="dxa"/>
              </w:tblCellMar>
              <w:tblLook w:val="04A0"/>
            </w:tblPr>
            <w:tblGrid>
              <w:gridCol w:w="294"/>
              <w:gridCol w:w="5937"/>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 xml:space="preserve">The </w:t>
                  </w:r>
                  <w:r>
                    <w:rPr>
                      <w:rFonts w:ascii="Arial Unicode MS" w:eastAsia="Arial Unicode MS" w:hAnsi="Arial Unicode MS" w:cs="Arial Unicode MS"/>
                      <w:color w:val="000000"/>
                    </w:rPr>
                    <w:t>spot rate is always higher than the yield to maturity.</w:t>
                  </w:r>
                </w:p>
              </w:tc>
            </w:tr>
          </w:tbl>
          <w:p w:rsidR="00C02741" w:rsidRDefault="00C02741">
            <w:pPr>
              <w:keepNext/>
              <w:keepLines/>
              <w:rPr>
                <w:sz w:val="2"/>
              </w:rPr>
            </w:pPr>
          </w:p>
          <w:tbl>
            <w:tblPr>
              <w:tblW w:w="0" w:type="auto"/>
              <w:tblCellMar>
                <w:left w:w="0" w:type="dxa"/>
                <w:right w:w="0" w:type="dxa"/>
              </w:tblCellMar>
              <w:tblLook w:val="04A0"/>
            </w:tblPr>
            <w:tblGrid>
              <w:gridCol w:w="307"/>
              <w:gridCol w:w="6017"/>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The yield to maturity is a weighted average of spot rates.</w:t>
                  </w:r>
                </w:p>
              </w:tc>
            </w:tr>
          </w:tbl>
          <w:p w:rsidR="00C02741" w:rsidRDefault="00C02741">
            <w:pPr>
              <w:keepNext/>
              <w:keepLines/>
              <w:rPr>
                <w:sz w:val="2"/>
              </w:rPr>
            </w:pPr>
          </w:p>
          <w:tbl>
            <w:tblPr>
              <w:tblW w:w="0" w:type="auto"/>
              <w:tblCellMar>
                <w:left w:w="0" w:type="dxa"/>
                <w:right w:w="0" w:type="dxa"/>
              </w:tblCellMar>
              <w:tblLook w:val="04A0"/>
            </w:tblPr>
            <w:tblGrid>
              <w:gridCol w:w="307"/>
              <w:gridCol w:w="5937"/>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The yield to maturity is always higher than the spot rate.</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50.</w:t>
            </w:r>
          </w:p>
        </w:tc>
        <w:tc>
          <w:tcPr>
            <w:tcW w:w="4800" w:type="pct"/>
          </w:tcPr>
          <w:p w:rsidR="00C02741" w:rsidRDefault="00FA2C8D">
            <w:pPr>
              <w:keepNext/>
              <w:keepLines/>
            </w:pPr>
            <w:r>
              <w:rPr>
                <w:rFonts w:ascii="Arial Unicode MS" w:eastAsia="Arial Unicode MS" w:hAnsi="Arial Unicode MS" w:cs="Arial Unicode MS"/>
                <w:color w:val="000000"/>
              </w:rPr>
              <w:t xml:space="preserve">A forward rate prevailing from period three through to period </w:t>
            </w:r>
            <w:r>
              <w:rPr>
                <w:rFonts w:ascii="Arial Unicode MS" w:eastAsia="Arial Unicode MS" w:hAnsi="Arial Unicode MS" w:cs="Arial Unicode MS"/>
                <w:color w:val="000000"/>
              </w:rPr>
              <w:t>four can 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923"/>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readily observed in the market place.</w:t>
                  </w:r>
                </w:p>
              </w:tc>
            </w:tr>
          </w:tbl>
          <w:p w:rsidR="00C02741" w:rsidRDefault="00C02741">
            <w:pPr>
              <w:keepNext/>
              <w:keepLines/>
              <w:rPr>
                <w:sz w:val="2"/>
              </w:rPr>
            </w:pPr>
          </w:p>
          <w:tbl>
            <w:tblPr>
              <w:tblW w:w="0" w:type="auto"/>
              <w:tblCellMar>
                <w:left w:w="0" w:type="dxa"/>
                <w:right w:w="0" w:type="dxa"/>
              </w:tblCellMar>
              <w:tblLook w:val="04A0"/>
            </w:tblPr>
            <w:tblGrid>
              <w:gridCol w:w="294"/>
              <w:gridCol w:w="3696"/>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extracted from high coupon bonds.</w:t>
                  </w:r>
                </w:p>
              </w:tc>
            </w:tr>
          </w:tbl>
          <w:p w:rsidR="00C02741" w:rsidRDefault="00C02741">
            <w:pPr>
              <w:keepNext/>
              <w:keepLines/>
              <w:rPr>
                <w:sz w:val="2"/>
              </w:rPr>
            </w:pPr>
          </w:p>
          <w:tbl>
            <w:tblPr>
              <w:tblW w:w="0" w:type="auto"/>
              <w:tblCellMar>
                <w:left w:w="0" w:type="dxa"/>
                <w:right w:w="0" w:type="dxa"/>
              </w:tblCellMar>
              <w:tblLook w:val="04A0"/>
            </w:tblPr>
            <w:tblGrid>
              <w:gridCol w:w="307"/>
              <w:gridCol w:w="5723"/>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extracted from spot rates with 2 and 3 year maturities.</w:t>
                  </w:r>
                </w:p>
              </w:tc>
            </w:tr>
          </w:tbl>
          <w:p w:rsidR="00C02741" w:rsidRDefault="00C02741">
            <w:pPr>
              <w:keepNext/>
              <w:keepLines/>
              <w:rPr>
                <w:sz w:val="2"/>
              </w:rPr>
            </w:pPr>
          </w:p>
          <w:tbl>
            <w:tblPr>
              <w:tblW w:w="0" w:type="auto"/>
              <w:tblCellMar>
                <w:left w:w="0" w:type="dxa"/>
                <w:right w:w="0" w:type="dxa"/>
              </w:tblCellMar>
              <w:tblLook w:val="04A0"/>
            </w:tblPr>
            <w:tblGrid>
              <w:gridCol w:w="307"/>
              <w:gridCol w:w="5923"/>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extracted from spot rates with 3 and 4 years to maturity.</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51.</w:t>
            </w:r>
          </w:p>
        </w:tc>
        <w:tc>
          <w:tcPr>
            <w:tcW w:w="4800" w:type="pct"/>
          </w:tcPr>
          <w:p w:rsidR="00C02741" w:rsidRDefault="00FA2C8D">
            <w:pPr>
              <w:keepNext/>
              <w:keepLines/>
            </w:pPr>
            <w:r>
              <w:rPr>
                <w:rFonts w:ascii="Arial Unicode MS" w:eastAsia="Arial Unicode MS" w:hAnsi="Arial Unicode MS" w:cs="Arial Unicode MS"/>
                <w:color w:val="000000"/>
              </w:rPr>
              <w:t xml:space="preserve">The expectations </w:t>
            </w:r>
            <w:r>
              <w:rPr>
                <w:rFonts w:ascii="Arial Unicode MS" w:eastAsia="Arial Unicode MS" w:hAnsi="Arial Unicode MS" w:cs="Arial Unicode MS"/>
                <w:color w:val="000000"/>
              </w:rPr>
              <w:t>hypothesis states that the forward rate over second period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645"/>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set to the spot rate expected to prevail over the second period.</w:t>
                  </w:r>
                </w:p>
              </w:tc>
            </w:tr>
          </w:tbl>
          <w:p w:rsidR="00C02741" w:rsidRDefault="00C02741">
            <w:pPr>
              <w:keepNext/>
              <w:keepLines/>
              <w:rPr>
                <w:sz w:val="2"/>
              </w:rPr>
            </w:pPr>
          </w:p>
          <w:tbl>
            <w:tblPr>
              <w:tblW w:w="0" w:type="auto"/>
              <w:tblCellMar>
                <w:left w:w="0" w:type="dxa"/>
                <w:right w:w="0" w:type="dxa"/>
              </w:tblCellMar>
              <w:tblLook w:val="04A0"/>
            </w:tblPr>
            <w:tblGrid>
              <w:gridCol w:w="294"/>
              <w:gridCol w:w="3509"/>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equal to the first period spot rate.</w:t>
                  </w:r>
                </w:p>
              </w:tc>
            </w:tr>
          </w:tbl>
          <w:p w:rsidR="00C02741" w:rsidRDefault="00C02741">
            <w:pPr>
              <w:keepNext/>
              <w:keepLines/>
              <w:rPr>
                <w:sz w:val="2"/>
              </w:rPr>
            </w:pPr>
          </w:p>
          <w:tbl>
            <w:tblPr>
              <w:tblW w:w="0" w:type="auto"/>
              <w:tblCellMar>
                <w:left w:w="0" w:type="dxa"/>
                <w:right w:w="0" w:type="dxa"/>
              </w:tblCellMar>
              <w:tblLook w:val="04A0"/>
            </w:tblPr>
            <w:tblGrid>
              <w:gridCol w:w="307"/>
              <w:gridCol w:w="5017"/>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always greater than the spot rate in period one.</w:t>
                  </w:r>
                </w:p>
              </w:tc>
            </w:tr>
          </w:tbl>
          <w:p w:rsidR="00C02741" w:rsidRDefault="00C02741">
            <w:pPr>
              <w:keepNext/>
              <w:keepLines/>
              <w:rPr>
                <w:sz w:val="2"/>
              </w:rPr>
            </w:pPr>
          </w:p>
          <w:tbl>
            <w:tblPr>
              <w:tblW w:w="0" w:type="auto"/>
              <w:tblCellMar>
                <w:left w:w="0" w:type="dxa"/>
                <w:right w:w="0" w:type="dxa"/>
              </w:tblCellMar>
              <w:tblLook w:val="04A0"/>
            </w:tblPr>
            <w:tblGrid>
              <w:gridCol w:w="307"/>
              <w:gridCol w:w="4843"/>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 xml:space="preserve">always greater </w:t>
                  </w:r>
                  <w:r>
                    <w:rPr>
                      <w:rFonts w:ascii="Arial Unicode MS" w:eastAsia="Arial Unicode MS" w:hAnsi="Arial Unicode MS" w:cs="Arial Unicode MS"/>
                      <w:color w:val="000000"/>
                    </w:rPr>
                    <w:t>than the period 3 forward rate.</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52.</w:t>
            </w:r>
          </w:p>
        </w:tc>
        <w:tc>
          <w:tcPr>
            <w:tcW w:w="4800" w:type="pct"/>
          </w:tcPr>
          <w:p w:rsidR="00C02741" w:rsidRDefault="00FA2C8D">
            <w:pPr>
              <w:keepNext/>
              <w:keepLines/>
            </w:pPr>
            <w:r>
              <w:rPr>
                <w:rFonts w:ascii="Arial Unicode MS" w:eastAsia="Arial Unicode MS" w:hAnsi="Arial Unicode MS" w:cs="Arial Unicode MS"/>
                <w:color w:val="000000"/>
              </w:rPr>
              <w:t>Term structure refers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057"/>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how interest rates vary over different structures of bonds.</w:t>
                  </w:r>
                </w:p>
              </w:tc>
            </w:tr>
          </w:tbl>
          <w:p w:rsidR="00C02741" w:rsidRDefault="00C02741">
            <w:pPr>
              <w:keepNext/>
              <w:keepLines/>
              <w:rPr>
                <w:sz w:val="2"/>
              </w:rPr>
            </w:pPr>
          </w:p>
          <w:tbl>
            <w:tblPr>
              <w:tblW w:w="0" w:type="auto"/>
              <w:tblCellMar>
                <w:left w:w="0" w:type="dxa"/>
                <w:right w:w="0" w:type="dxa"/>
              </w:tblCellMar>
              <w:tblLook w:val="04A0"/>
            </w:tblPr>
            <w:tblGrid>
              <w:gridCol w:w="294"/>
              <w:gridCol w:w="7497"/>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how interest rates vary over different structures of corporate securities.</w:t>
                  </w:r>
                </w:p>
              </w:tc>
            </w:tr>
          </w:tbl>
          <w:p w:rsidR="00C02741" w:rsidRDefault="00C02741">
            <w:pPr>
              <w:keepNext/>
              <w:keepLines/>
              <w:rPr>
                <w:sz w:val="2"/>
              </w:rPr>
            </w:pPr>
          </w:p>
          <w:tbl>
            <w:tblPr>
              <w:tblW w:w="0" w:type="auto"/>
              <w:tblCellMar>
                <w:left w:w="0" w:type="dxa"/>
                <w:right w:w="0" w:type="dxa"/>
              </w:tblCellMar>
              <w:tblLook w:val="04A0"/>
            </w:tblPr>
            <w:tblGrid>
              <w:gridCol w:w="307"/>
              <w:gridCol w:w="6790"/>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 xml:space="preserve">how interest rates vary over time </w:t>
                  </w:r>
                  <w:r>
                    <w:rPr>
                      <w:rFonts w:ascii="Arial Unicode MS" w:eastAsia="Arial Unicode MS" w:hAnsi="Arial Unicode MS" w:cs="Arial Unicode MS"/>
                      <w:color w:val="000000"/>
                    </w:rPr>
                    <w:t>with otherwise identical bonds.</w:t>
                  </w:r>
                </w:p>
              </w:tc>
            </w:tr>
          </w:tbl>
          <w:p w:rsidR="00C02741" w:rsidRDefault="00C02741">
            <w:pPr>
              <w:keepNext/>
              <w:keepLines/>
              <w:rPr>
                <w:sz w:val="2"/>
              </w:rPr>
            </w:pPr>
          </w:p>
          <w:tbl>
            <w:tblPr>
              <w:tblW w:w="0" w:type="auto"/>
              <w:tblCellMar>
                <w:left w:w="0" w:type="dxa"/>
                <w:right w:w="0" w:type="dxa"/>
              </w:tblCellMar>
              <w:tblLook w:val="04A0"/>
            </w:tblPr>
            <w:tblGrid>
              <w:gridCol w:w="307"/>
              <w:gridCol w:w="3669"/>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the maturity dates of a bond issue.</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53.</w:t>
            </w:r>
          </w:p>
        </w:tc>
        <w:tc>
          <w:tcPr>
            <w:tcW w:w="4800" w:type="pct"/>
          </w:tcPr>
          <w:p w:rsidR="00C02741" w:rsidRDefault="00FA2C8D">
            <w:pPr>
              <w:keepNext/>
              <w:keepLines/>
            </w:pPr>
            <w:r>
              <w:rPr>
                <w:rFonts w:ascii="Arial Unicode MS" w:eastAsia="Arial Unicode MS" w:hAnsi="Arial Unicode MS" w:cs="Arial Unicode MS"/>
                <w:color w:val="000000"/>
              </w:rPr>
              <w:t>Which of the following amounts is closest to the present value of a bond with coupon payment of $80 and a face value of $1,000? Interest payments are made at the end of each</w:t>
            </w:r>
            <w:r>
              <w:rPr>
                <w:rFonts w:ascii="Arial Unicode MS" w:eastAsia="Arial Unicode MS" w:hAnsi="Arial Unicode MS" w:cs="Arial Unicode MS"/>
                <w:color w:val="000000"/>
              </w:rPr>
              <w:t xml:space="preserve"> of 2 years, and the bond matures in 2 years. The spot interest rate for the first year is 10%, and the spot interest rate for the second year is 12%.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34"/>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$910</w:t>
                  </w:r>
                </w:p>
              </w:tc>
            </w:tr>
          </w:tbl>
          <w:p w:rsidR="00C02741" w:rsidRDefault="00C02741">
            <w:pPr>
              <w:keepNext/>
              <w:keepLines/>
              <w:rPr>
                <w:sz w:val="2"/>
              </w:rPr>
            </w:pPr>
          </w:p>
          <w:tbl>
            <w:tblPr>
              <w:tblW w:w="0" w:type="auto"/>
              <w:tblCellMar>
                <w:left w:w="0" w:type="dxa"/>
                <w:right w:w="0" w:type="dxa"/>
              </w:tblCellMar>
              <w:tblLook w:val="04A0"/>
            </w:tblPr>
            <w:tblGrid>
              <w:gridCol w:w="294"/>
              <w:gridCol w:w="534"/>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$934</w:t>
                  </w:r>
                </w:p>
              </w:tc>
            </w:tr>
          </w:tbl>
          <w:p w:rsidR="00C02741" w:rsidRDefault="00C02741">
            <w:pPr>
              <w:keepNext/>
              <w:keepLines/>
              <w:rPr>
                <w:sz w:val="2"/>
              </w:rPr>
            </w:pPr>
          </w:p>
          <w:tbl>
            <w:tblPr>
              <w:tblW w:w="0" w:type="auto"/>
              <w:tblCellMar>
                <w:left w:w="0" w:type="dxa"/>
                <w:right w:w="0" w:type="dxa"/>
              </w:tblCellMar>
              <w:tblLook w:val="04A0"/>
            </w:tblPr>
            <w:tblGrid>
              <w:gridCol w:w="307"/>
              <w:gridCol w:w="534"/>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$949</w:t>
                  </w:r>
                </w:p>
              </w:tc>
            </w:tr>
          </w:tbl>
          <w:p w:rsidR="00C02741" w:rsidRDefault="00C02741">
            <w:pPr>
              <w:keepNext/>
              <w:keepLines/>
              <w:rPr>
                <w:sz w:val="2"/>
              </w:rPr>
            </w:pPr>
          </w:p>
          <w:tbl>
            <w:tblPr>
              <w:tblW w:w="0" w:type="auto"/>
              <w:tblCellMar>
                <w:left w:w="0" w:type="dxa"/>
                <w:right w:w="0" w:type="dxa"/>
              </w:tblCellMar>
              <w:tblLook w:val="04A0"/>
            </w:tblPr>
            <w:tblGrid>
              <w:gridCol w:w="307"/>
              <w:gridCol w:w="735"/>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$1,000</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54.</w:t>
            </w:r>
          </w:p>
        </w:tc>
        <w:tc>
          <w:tcPr>
            <w:tcW w:w="4800" w:type="pct"/>
          </w:tcPr>
          <w:p w:rsidR="00C02741" w:rsidRDefault="00FA2C8D">
            <w:pPr>
              <w:keepNext/>
              <w:keepLines/>
            </w:pPr>
            <w:r>
              <w:rPr>
                <w:rFonts w:ascii="Arial Unicode MS" w:eastAsia="Arial Unicode MS" w:hAnsi="Arial Unicode MS" w:cs="Arial Unicode MS"/>
                <w:color w:val="000000"/>
              </w:rPr>
              <w:t xml:space="preserve">What can you deduce about forward rates of </w:t>
            </w:r>
            <w:r>
              <w:rPr>
                <w:rFonts w:ascii="Arial Unicode MS" w:eastAsia="Arial Unicode MS" w:hAnsi="Arial Unicode MS" w:cs="Arial Unicode MS"/>
                <w:color w:val="000000"/>
              </w:rPr>
              <w:t>interest if the liquidity premium hypothesis of the term structure is correct?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9358"/>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The forward rate is less than investor's expectations of next years one year interest rate.</w:t>
                  </w:r>
                </w:p>
              </w:tc>
            </w:tr>
          </w:tbl>
          <w:p w:rsidR="00C02741" w:rsidRDefault="00C02741">
            <w:pPr>
              <w:keepNext/>
              <w:keepLines/>
              <w:rPr>
                <w:sz w:val="2"/>
              </w:rPr>
            </w:pPr>
          </w:p>
          <w:tbl>
            <w:tblPr>
              <w:tblW w:w="0" w:type="auto"/>
              <w:tblCellMar>
                <w:left w:w="0" w:type="dxa"/>
                <w:right w:w="0" w:type="dxa"/>
              </w:tblCellMar>
              <w:tblLook w:val="04A0"/>
            </w:tblPr>
            <w:tblGrid>
              <w:gridCol w:w="294"/>
              <w:gridCol w:w="9691"/>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 xml:space="preserve">The forward rate is greater than investor's expectations of next years </w:t>
                  </w:r>
                  <w:r>
                    <w:rPr>
                      <w:rFonts w:ascii="Arial Unicode MS" w:eastAsia="Arial Unicode MS" w:hAnsi="Arial Unicode MS" w:cs="Arial Unicode MS"/>
                      <w:color w:val="000000"/>
                    </w:rPr>
                    <w:t>one year interest rate.</w:t>
                  </w:r>
                </w:p>
              </w:tc>
            </w:tr>
          </w:tbl>
          <w:p w:rsidR="00C02741" w:rsidRDefault="00C02741">
            <w:pPr>
              <w:keepNext/>
              <w:keepLines/>
              <w:rPr>
                <w:sz w:val="2"/>
              </w:rPr>
            </w:pPr>
          </w:p>
          <w:tbl>
            <w:tblPr>
              <w:tblW w:w="0" w:type="auto"/>
              <w:tblCellMar>
                <w:left w:w="0" w:type="dxa"/>
                <w:right w:w="0" w:type="dxa"/>
              </w:tblCellMar>
              <w:tblLook w:val="04A0"/>
            </w:tblPr>
            <w:tblGrid>
              <w:gridCol w:w="307"/>
              <w:gridCol w:w="9251"/>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The forward rate is equal to investor's expectations of next years one year interest rate.</w:t>
                  </w:r>
                </w:p>
              </w:tc>
            </w:tr>
          </w:tbl>
          <w:p w:rsidR="00C02741" w:rsidRDefault="00C02741">
            <w:pPr>
              <w:keepNext/>
              <w:keepLines/>
              <w:rPr>
                <w:sz w:val="2"/>
              </w:rPr>
            </w:pPr>
          </w:p>
          <w:tbl>
            <w:tblPr>
              <w:tblW w:w="0" w:type="auto"/>
              <w:tblCellMar>
                <w:left w:w="0" w:type="dxa"/>
                <w:right w:w="0" w:type="dxa"/>
              </w:tblCellMar>
              <w:tblLook w:val="04A0"/>
            </w:tblPr>
            <w:tblGrid>
              <w:gridCol w:w="307"/>
              <w:gridCol w:w="5656"/>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The forward rate is equal to the risk-free interest rate.</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55.</w:t>
            </w:r>
          </w:p>
        </w:tc>
        <w:tc>
          <w:tcPr>
            <w:tcW w:w="4800" w:type="pct"/>
          </w:tcPr>
          <w:p w:rsidR="00C02741" w:rsidRDefault="00FA2C8D">
            <w:pPr>
              <w:keepNext/>
              <w:keepLines/>
            </w:pPr>
            <w:r>
              <w:rPr>
                <w:rFonts w:ascii="Arial Unicode MS" w:eastAsia="Arial Unicode MS" w:hAnsi="Arial Unicode MS" w:cs="Arial Unicode MS"/>
                <w:color w:val="000000"/>
              </w:rPr>
              <w:t>Given r</w:t>
            </w:r>
            <w:r>
              <w:rPr>
                <w:rFonts w:ascii="Arial Unicode MS" w:eastAsia="Arial Unicode MS" w:hAnsi="Arial Unicode MS" w:cs="Arial Unicode MS"/>
                <w:color w:val="000000"/>
                <w:vertAlign w:val="subscript"/>
              </w:rPr>
              <w:t>1</w:t>
            </w:r>
            <w:r>
              <w:rPr>
                <w:rFonts w:ascii="Arial Unicode MS" w:eastAsia="Arial Unicode MS" w:hAnsi="Arial Unicode MS" w:cs="Arial Unicode MS"/>
                <w:color w:val="000000"/>
              </w:rPr>
              <w:t>= .050 and r</w:t>
            </w:r>
            <w:r>
              <w:rPr>
                <w:rFonts w:ascii="Arial Unicode MS" w:eastAsia="Arial Unicode MS" w:hAnsi="Arial Unicode MS" w:cs="Arial Unicode MS"/>
                <w:color w:val="000000"/>
                <w:vertAlign w:val="subscript"/>
              </w:rPr>
              <w:t>2</w:t>
            </w:r>
            <w:r>
              <w:rPr>
                <w:rFonts w:ascii="Arial Unicode MS" w:eastAsia="Arial Unicode MS" w:hAnsi="Arial Unicode MS" w:cs="Arial Unicode MS"/>
                <w:color w:val="000000"/>
              </w:rPr>
              <w:t xml:space="preserve">= .054, what can you deduce about </w:t>
            </w:r>
            <w:r>
              <w:rPr>
                <w:rFonts w:ascii="Arial Unicode MS" w:eastAsia="Arial Unicode MS" w:hAnsi="Arial Unicode MS" w:cs="Arial Unicode MS"/>
                <w:color w:val="000000"/>
              </w:rPr>
              <w:t>investor's expectations of future short-term interest rates if the expectations hypothesis is correct?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791"/>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Investors expect future short-term rates to be greater than current short-term rates.</w:t>
                  </w:r>
                </w:p>
              </w:tc>
            </w:tr>
          </w:tbl>
          <w:p w:rsidR="00C02741" w:rsidRDefault="00C02741">
            <w:pPr>
              <w:keepNext/>
              <w:keepLines/>
              <w:rPr>
                <w:sz w:val="2"/>
              </w:rPr>
            </w:pPr>
          </w:p>
          <w:tbl>
            <w:tblPr>
              <w:tblW w:w="0" w:type="auto"/>
              <w:tblCellMar>
                <w:left w:w="0" w:type="dxa"/>
                <w:right w:w="0" w:type="dxa"/>
              </w:tblCellMar>
              <w:tblLook w:val="04A0"/>
            </w:tblPr>
            <w:tblGrid>
              <w:gridCol w:w="294"/>
              <w:gridCol w:w="8457"/>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Investors expect future short-term rates to be less t</w:t>
                  </w:r>
                  <w:r>
                    <w:rPr>
                      <w:rFonts w:ascii="Arial Unicode MS" w:eastAsia="Arial Unicode MS" w:hAnsi="Arial Unicode MS" w:cs="Arial Unicode MS"/>
                      <w:color w:val="000000"/>
                    </w:rPr>
                    <w:t>han current short-term rates.</w:t>
                  </w:r>
                </w:p>
              </w:tc>
            </w:tr>
          </w:tbl>
          <w:p w:rsidR="00C02741" w:rsidRDefault="00C02741">
            <w:pPr>
              <w:keepNext/>
              <w:keepLines/>
              <w:rPr>
                <w:sz w:val="2"/>
              </w:rPr>
            </w:pPr>
          </w:p>
          <w:tbl>
            <w:tblPr>
              <w:tblW w:w="0" w:type="auto"/>
              <w:tblCellMar>
                <w:left w:w="0" w:type="dxa"/>
                <w:right w:w="0" w:type="dxa"/>
              </w:tblCellMar>
              <w:tblLook w:val="04A0"/>
            </w:tblPr>
            <w:tblGrid>
              <w:gridCol w:w="307"/>
              <w:gridCol w:w="8351"/>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Investors expect future short-term rates to be equal to current short-term rates.</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56.</w:t>
            </w:r>
          </w:p>
        </w:tc>
        <w:tc>
          <w:tcPr>
            <w:tcW w:w="4800" w:type="pct"/>
          </w:tcPr>
          <w:p w:rsidR="00C02741" w:rsidRDefault="00FA2C8D">
            <w:pPr>
              <w:keepNext/>
              <w:keepLines/>
            </w:pPr>
            <w:r>
              <w:rPr>
                <w:rFonts w:ascii="Arial Unicode MS" w:eastAsia="Arial Unicode MS" w:hAnsi="Arial Unicode MS" w:cs="Arial Unicode MS"/>
                <w:color w:val="000000"/>
              </w:rPr>
              <w:t>The market rate of interest on 2 year bonds is 6.25% while the rate on a one year bond maturing on one year is 5.50%. The forward</w:t>
            </w:r>
            <w:r>
              <w:rPr>
                <w:rFonts w:ascii="Arial Unicode MS" w:eastAsia="Arial Unicode MS" w:hAnsi="Arial Unicode MS" w:cs="Arial Unicode MS"/>
                <w:color w:val="000000"/>
              </w:rPr>
              <w:t xml:space="preserve"> rate on a one year bond one year from now is 6.5%. The liquidity premium to induce investors to hold the 2 year bond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48"/>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0.25%.</w:t>
                  </w:r>
                </w:p>
              </w:tc>
            </w:tr>
          </w:tbl>
          <w:p w:rsidR="00C02741" w:rsidRDefault="00C02741">
            <w:pPr>
              <w:keepNext/>
              <w:keepLines/>
              <w:rPr>
                <w:sz w:val="2"/>
              </w:rPr>
            </w:pPr>
          </w:p>
          <w:tbl>
            <w:tblPr>
              <w:tblW w:w="0" w:type="auto"/>
              <w:tblCellMar>
                <w:left w:w="0" w:type="dxa"/>
                <w:right w:w="0" w:type="dxa"/>
              </w:tblCellMar>
              <w:tblLook w:val="04A0"/>
            </w:tblPr>
            <w:tblGrid>
              <w:gridCol w:w="294"/>
              <w:gridCol w:w="881"/>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0.005%.</w:t>
                  </w:r>
                </w:p>
              </w:tc>
            </w:tr>
          </w:tbl>
          <w:p w:rsidR="00C02741" w:rsidRDefault="00C02741">
            <w:pPr>
              <w:keepNext/>
              <w:keepLines/>
              <w:rPr>
                <w:sz w:val="2"/>
              </w:rPr>
            </w:pPr>
          </w:p>
          <w:tbl>
            <w:tblPr>
              <w:tblW w:w="0" w:type="auto"/>
              <w:tblCellMar>
                <w:left w:w="0" w:type="dxa"/>
                <w:right w:w="0" w:type="dxa"/>
              </w:tblCellMar>
              <w:tblLook w:val="04A0"/>
            </w:tblPr>
            <w:tblGrid>
              <w:gridCol w:w="307"/>
              <w:gridCol w:w="881"/>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0.125%.</w:t>
                  </w:r>
                </w:p>
              </w:tc>
            </w:tr>
          </w:tbl>
          <w:p w:rsidR="00C02741" w:rsidRDefault="00C02741">
            <w:pPr>
              <w:keepNext/>
              <w:keepLines/>
              <w:rPr>
                <w:sz w:val="2"/>
              </w:rPr>
            </w:pPr>
          </w:p>
          <w:tbl>
            <w:tblPr>
              <w:tblW w:w="0" w:type="auto"/>
              <w:tblCellMar>
                <w:left w:w="0" w:type="dxa"/>
                <w:right w:w="0" w:type="dxa"/>
              </w:tblCellMar>
              <w:tblLook w:val="04A0"/>
            </w:tblPr>
            <w:tblGrid>
              <w:gridCol w:w="307"/>
              <w:gridCol w:w="748"/>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0.50%.</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57.</w:t>
            </w:r>
          </w:p>
        </w:tc>
        <w:tc>
          <w:tcPr>
            <w:tcW w:w="4800" w:type="pct"/>
          </w:tcPr>
          <w:p w:rsidR="00C02741" w:rsidRDefault="00FA2C8D">
            <w:pPr>
              <w:keepNext/>
              <w:keepLines/>
            </w:pPr>
            <w:r>
              <w:rPr>
                <w:rFonts w:ascii="Arial Unicode MS" w:eastAsia="Arial Unicode MS" w:hAnsi="Arial Unicode MS" w:cs="Arial Unicode MS"/>
                <w:color w:val="000000"/>
              </w:rPr>
              <w:t xml:space="preserve">Suppose that a bond that will mature in three years is now traded at </w:t>
            </w:r>
            <w:r>
              <w:rPr>
                <w:rFonts w:ascii="Arial Unicode MS" w:eastAsia="Arial Unicode MS" w:hAnsi="Arial Unicode MS" w:cs="Arial Unicode MS"/>
                <w:color w:val="000000"/>
              </w:rPr>
              <w:t>$99.83. The annual coupon payment is $5.635. Its yield to maturity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48"/>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3.4%</w:t>
                  </w:r>
                </w:p>
              </w:tc>
            </w:tr>
          </w:tbl>
          <w:p w:rsidR="00C02741" w:rsidRDefault="00C02741">
            <w:pPr>
              <w:keepNext/>
              <w:keepLines/>
              <w:rPr>
                <w:sz w:val="2"/>
              </w:rPr>
            </w:pPr>
          </w:p>
          <w:tbl>
            <w:tblPr>
              <w:tblW w:w="0" w:type="auto"/>
              <w:tblCellMar>
                <w:left w:w="0" w:type="dxa"/>
                <w:right w:w="0" w:type="dxa"/>
              </w:tblCellMar>
              <w:tblLook w:val="04A0"/>
            </w:tblPr>
            <w:tblGrid>
              <w:gridCol w:w="294"/>
              <w:gridCol w:w="347"/>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5%</w:t>
                  </w:r>
                </w:p>
              </w:tc>
            </w:tr>
          </w:tbl>
          <w:p w:rsidR="00C02741" w:rsidRDefault="00C02741">
            <w:pPr>
              <w:keepNext/>
              <w:keepLines/>
              <w:rPr>
                <w:sz w:val="2"/>
              </w:rPr>
            </w:pPr>
          </w:p>
          <w:tbl>
            <w:tblPr>
              <w:tblW w:w="0" w:type="auto"/>
              <w:tblCellMar>
                <w:left w:w="0" w:type="dxa"/>
                <w:right w:w="0" w:type="dxa"/>
              </w:tblCellMar>
              <w:tblLook w:val="04A0"/>
            </w:tblPr>
            <w:tblGrid>
              <w:gridCol w:w="307"/>
              <w:gridCol w:w="548"/>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5.6%</w:t>
                  </w:r>
                </w:p>
              </w:tc>
            </w:tr>
          </w:tbl>
          <w:p w:rsidR="00C02741" w:rsidRDefault="00C02741">
            <w:pPr>
              <w:keepNext/>
              <w:keepLines/>
              <w:rPr>
                <w:sz w:val="2"/>
              </w:rPr>
            </w:pPr>
          </w:p>
          <w:tbl>
            <w:tblPr>
              <w:tblW w:w="0" w:type="auto"/>
              <w:tblCellMar>
                <w:left w:w="0" w:type="dxa"/>
                <w:right w:w="0" w:type="dxa"/>
              </w:tblCellMar>
              <w:tblLook w:val="04A0"/>
            </w:tblPr>
            <w:tblGrid>
              <w:gridCol w:w="307"/>
              <w:gridCol w:w="347"/>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7%</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58.</w:t>
            </w:r>
          </w:p>
        </w:tc>
        <w:tc>
          <w:tcPr>
            <w:tcW w:w="4800" w:type="pct"/>
          </w:tcPr>
          <w:p w:rsidR="00C02741" w:rsidRDefault="00FA2C8D">
            <w:pPr>
              <w:keepNext/>
              <w:keepLines/>
            </w:pPr>
            <w:r>
              <w:rPr>
                <w:rFonts w:ascii="Arial Unicode MS" w:eastAsia="Arial Unicode MS" w:hAnsi="Arial Unicode MS" w:cs="Arial Unicode MS"/>
                <w:color w:val="000000"/>
              </w:rPr>
              <w:t>The liquidity preference hypothesis explains that the 2</w:t>
            </w:r>
            <w:r>
              <w:rPr>
                <w:rFonts w:ascii="Arial Unicode MS" w:eastAsia="Arial Unicode MS" w:hAnsi="Arial Unicode MS" w:cs="Arial Unicode MS"/>
                <w:color w:val="000000"/>
                <w:vertAlign w:val="superscript"/>
              </w:rPr>
              <w:t>nd</w:t>
            </w:r>
            <w:r>
              <w:rPr>
                <w:rFonts w:ascii="Arial Unicode MS" w:eastAsia="Arial Unicode MS" w:hAnsi="Arial Unicode MS" w:cs="Arial Unicode MS"/>
                <w:color w:val="000000"/>
              </w:rPr>
              <w:t xml:space="preserve"> year forward rates are set higher than the expected spot rate over year two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669"/>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of a downward sloping yield curve.</w:t>
                  </w:r>
                </w:p>
              </w:tc>
            </w:tr>
          </w:tbl>
          <w:p w:rsidR="00C02741" w:rsidRDefault="00C02741">
            <w:pPr>
              <w:keepNext/>
              <w:keepLines/>
              <w:rPr>
                <w:sz w:val="2"/>
              </w:rPr>
            </w:pPr>
          </w:p>
          <w:tbl>
            <w:tblPr>
              <w:tblW w:w="0" w:type="auto"/>
              <w:tblCellMar>
                <w:left w:w="0" w:type="dxa"/>
                <w:right w:w="0" w:type="dxa"/>
              </w:tblCellMar>
              <w:tblLook w:val="04A0"/>
            </w:tblPr>
            <w:tblGrid>
              <w:gridCol w:w="294"/>
              <w:gridCol w:w="5697"/>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of long term rates being greater than short term rates.</w:t>
                  </w:r>
                </w:p>
              </w:tc>
            </w:tr>
          </w:tbl>
          <w:p w:rsidR="00C02741" w:rsidRDefault="00C02741">
            <w:pPr>
              <w:keepNext/>
              <w:keepLines/>
              <w:rPr>
                <w:sz w:val="2"/>
              </w:rPr>
            </w:pPr>
          </w:p>
          <w:tbl>
            <w:tblPr>
              <w:tblW w:w="0" w:type="auto"/>
              <w:tblCellMar>
                <w:left w:w="0" w:type="dxa"/>
                <w:right w:w="0" w:type="dxa"/>
              </w:tblCellMar>
              <w:tblLook w:val="04A0"/>
            </w:tblPr>
            <w:tblGrid>
              <w:gridCol w:w="307"/>
              <w:gridCol w:w="6257"/>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investors must be induced to buy the riskier two year bond.</w:t>
                  </w:r>
                </w:p>
              </w:tc>
            </w:tr>
          </w:tbl>
          <w:p w:rsidR="00C02741" w:rsidRDefault="00C02741">
            <w:pPr>
              <w:keepNext/>
              <w:keepLines/>
              <w:rPr>
                <w:sz w:val="2"/>
              </w:rPr>
            </w:pPr>
          </w:p>
          <w:tbl>
            <w:tblPr>
              <w:tblW w:w="0" w:type="auto"/>
              <w:tblCellMar>
                <w:left w:w="0" w:type="dxa"/>
                <w:right w:w="0" w:type="dxa"/>
              </w:tblCellMar>
              <w:tblLook w:val="04A0"/>
            </w:tblPr>
            <w:tblGrid>
              <w:gridCol w:w="307"/>
              <w:gridCol w:w="7805"/>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two year bonds are less risk than one years bonds when rates are higher.</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59.</w:t>
            </w:r>
          </w:p>
        </w:tc>
        <w:tc>
          <w:tcPr>
            <w:tcW w:w="4800" w:type="pct"/>
          </w:tcPr>
          <w:p w:rsidR="00C02741" w:rsidRDefault="00FA2C8D">
            <w:pPr>
              <w:keepNext/>
              <w:keepLines/>
            </w:pPr>
            <w:r>
              <w:rPr>
                <w:rFonts w:ascii="Arial Unicode MS" w:eastAsia="Arial Unicode MS" w:hAnsi="Arial Unicode MS" w:cs="Arial Unicode MS"/>
                <w:color w:val="000000"/>
              </w:rPr>
              <w:t>Suppose that an investor disagrees with market expectations and feels that the forward rate prevailing in the market is higher than what it should be, then the investor</w:t>
            </w:r>
            <w:r>
              <w:rPr>
                <w:rFonts w:ascii="Arial Unicode MS" w:eastAsia="Arial Unicode MS" w:hAnsi="Arial Unicode MS" w:cs="Arial Unicode MS"/>
                <w:color w:val="000000"/>
              </w:rPr>
              <w:t xml:space="preserve"> can make profit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350"/>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selling a bond now and buying it up later.</w:t>
                  </w:r>
                </w:p>
              </w:tc>
            </w:tr>
          </w:tbl>
          <w:p w:rsidR="00C02741" w:rsidRDefault="00C02741">
            <w:pPr>
              <w:keepNext/>
              <w:keepLines/>
              <w:rPr>
                <w:sz w:val="2"/>
              </w:rPr>
            </w:pPr>
          </w:p>
          <w:tbl>
            <w:tblPr>
              <w:tblW w:w="0" w:type="auto"/>
              <w:tblCellMar>
                <w:left w:w="0" w:type="dxa"/>
                <w:right w:w="0" w:type="dxa"/>
              </w:tblCellMar>
              <w:tblLook w:val="04A0"/>
            </w:tblPr>
            <w:tblGrid>
              <w:gridCol w:w="294"/>
              <w:gridCol w:w="1989"/>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selling a bond now</w:t>
                  </w:r>
                </w:p>
              </w:tc>
            </w:tr>
          </w:tbl>
          <w:p w:rsidR="00C02741" w:rsidRDefault="00C02741">
            <w:pPr>
              <w:keepNext/>
              <w:keepLines/>
              <w:rPr>
                <w:sz w:val="2"/>
              </w:rPr>
            </w:pPr>
          </w:p>
          <w:tbl>
            <w:tblPr>
              <w:tblW w:w="0" w:type="auto"/>
              <w:tblCellMar>
                <w:left w:w="0" w:type="dxa"/>
                <w:right w:w="0" w:type="dxa"/>
              </w:tblCellMar>
              <w:tblLook w:val="04A0"/>
            </w:tblPr>
            <w:tblGrid>
              <w:gridCol w:w="307"/>
              <w:gridCol w:w="2042"/>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Buying a bond now</w:t>
                  </w:r>
                </w:p>
              </w:tc>
            </w:tr>
          </w:tbl>
          <w:p w:rsidR="00C02741" w:rsidRDefault="00C02741">
            <w:pPr>
              <w:keepNext/>
              <w:keepLines/>
              <w:rPr>
                <w:sz w:val="2"/>
              </w:rPr>
            </w:pPr>
          </w:p>
          <w:tbl>
            <w:tblPr>
              <w:tblW w:w="0" w:type="auto"/>
              <w:tblCellMar>
                <w:left w:w="0" w:type="dxa"/>
                <w:right w:w="0" w:type="dxa"/>
              </w:tblCellMar>
              <w:tblLook w:val="04A0"/>
            </w:tblPr>
            <w:tblGrid>
              <w:gridCol w:w="307"/>
              <w:gridCol w:w="4043"/>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Buying a bond now and selling it later.</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60.</w:t>
            </w:r>
          </w:p>
        </w:tc>
        <w:tc>
          <w:tcPr>
            <w:tcW w:w="4800" w:type="pct"/>
          </w:tcPr>
          <w:p w:rsidR="00C02741" w:rsidRDefault="00FA2C8D">
            <w:pPr>
              <w:keepNext/>
              <w:keepLines/>
            </w:pPr>
            <w:r>
              <w:rPr>
                <w:rFonts w:ascii="Arial Unicode MS" w:eastAsia="Arial Unicode MS" w:hAnsi="Arial Unicode MS" w:cs="Arial Unicode MS"/>
                <w:color w:val="000000"/>
              </w:rPr>
              <w:t xml:space="preserve">Suppose that a bond that will mature in two years has a face value of $1000 and </w:t>
            </w:r>
            <w:r>
              <w:rPr>
                <w:rFonts w:ascii="Arial Unicode MS" w:eastAsia="Arial Unicode MS" w:hAnsi="Arial Unicode MS" w:cs="Arial Unicode MS"/>
                <w:color w:val="000000"/>
              </w:rPr>
              <w:t>20% coupon rate. The one year spot market interest rate is 13% and the expected second period's forward rate is 12%. According to the expectation hypothesis, the two year spot rate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81"/>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11%</w:t>
                  </w:r>
                </w:p>
              </w:tc>
            </w:tr>
          </w:tbl>
          <w:p w:rsidR="00C02741" w:rsidRDefault="00C02741">
            <w:pPr>
              <w:keepNext/>
              <w:keepLines/>
              <w:rPr>
                <w:sz w:val="2"/>
              </w:rPr>
            </w:pPr>
          </w:p>
          <w:tbl>
            <w:tblPr>
              <w:tblW w:w="0" w:type="auto"/>
              <w:tblCellMar>
                <w:left w:w="0" w:type="dxa"/>
                <w:right w:w="0" w:type="dxa"/>
              </w:tblCellMar>
              <w:tblLook w:val="04A0"/>
            </w:tblPr>
            <w:tblGrid>
              <w:gridCol w:w="294"/>
              <w:gridCol w:w="347"/>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9%</w:t>
                  </w:r>
                </w:p>
              </w:tc>
            </w:tr>
          </w:tbl>
          <w:p w:rsidR="00C02741" w:rsidRDefault="00C02741">
            <w:pPr>
              <w:keepNext/>
              <w:keepLines/>
              <w:rPr>
                <w:sz w:val="2"/>
              </w:rPr>
            </w:pPr>
          </w:p>
          <w:tbl>
            <w:tblPr>
              <w:tblW w:w="0" w:type="auto"/>
              <w:tblCellMar>
                <w:left w:w="0" w:type="dxa"/>
                <w:right w:w="0" w:type="dxa"/>
              </w:tblCellMar>
              <w:tblLook w:val="04A0"/>
            </w:tblPr>
            <w:tblGrid>
              <w:gridCol w:w="307"/>
              <w:gridCol w:w="814"/>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12.49%</w:t>
                  </w:r>
                </w:p>
              </w:tc>
            </w:tr>
          </w:tbl>
          <w:p w:rsidR="00C02741" w:rsidRDefault="00C02741">
            <w:pPr>
              <w:keepNext/>
              <w:keepLines/>
              <w:rPr>
                <w:sz w:val="2"/>
              </w:rPr>
            </w:pPr>
          </w:p>
          <w:tbl>
            <w:tblPr>
              <w:tblW w:w="0" w:type="auto"/>
              <w:tblCellMar>
                <w:left w:w="0" w:type="dxa"/>
                <w:right w:w="0" w:type="dxa"/>
              </w:tblCellMar>
              <w:tblLook w:val="04A0"/>
            </w:tblPr>
            <w:tblGrid>
              <w:gridCol w:w="307"/>
              <w:gridCol w:w="347"/>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7%</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61.</w:t>
            </w:r>
          </w:p>
        </w:tc>
        <w:tc>
          <w:tcPr>
            <w:tcW w:w="4800" w:type="pct"/>
          </w:tcPr>
          <w:p w:rsidR="00C02741" w:rsidRDefault="00FA2C8D">
            <w:pPr>
              <w:keepNext/>
              <w:keepLines/>
            </w:pPr>
            <w:r>
              <w:rPr>
                <w:rFonts w:ascii="Arial Unicode MS" w:eastAsia="Arial Unicode MS" w:hAnsi="Arial Unicode MS" w:cs="Arial Unicode MS"/>
                <w:color w:val="000000"/>
              </w:rPr>
              <w:t xml:space="preserve">In the above </w:t>
            </w:r>
            <w:r>
              <w:rPr>
                <w:rFonts w:ascii="Arial Unicode MS" w:eastAsia="Arial Unicode MS" w:hAnsi="Arial Unicode MS" w:cs="Arial Unicode MS"/>
                <w:color w:val="000000"/>
              </w:rPr>
              <w:t>example, the price of the bond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02"/>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$1125.20</w:t>
                  </w:r>
                </w:p>
              </w:tc>
            </w:tr>
          </w:tbl>
          <w:p w:rsidR="00C02741" w:rsidRDefault="00C02741">
            <w:pPr>
              <w:keepNext/>
              <w:keepLines/>
              <w:rPr>
                <w:sz w:val="2"/>
              </w:rPr>
            </w:pPr>
          </w:p>
          <w:tbl>
            <w:tblPr>
              <w:tblW w:w="0" w:type="auto"/>
              <w:tblCellMar>
                <w:left w:w="0" w:type="dxa"/>
                <w:right w:w="0" w:type="dxa"/>
              </w:tblCellMar>
              <w:tblLook w:val="04A0"/>
            </w:tblPr>
            <w:tblGrid>
              <w:gridCol w:w="294"/>
              <w:gridCol w:w="668"/>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$1000</w:t>
                  </w:r>
                </w:p>
              </w:tc>
            </w:tr>
          </w:tbl>
          <w:p w:rsidR="00C02741" w:rsidRDefault="00C02741">
            <w:pPr>
              <w:keepNext/>
              <w:keepLines/>
              <w:rPr>
                <w:sz w:val="2"/>
              </w:rPr>
            </w:pPr>
          </w:p>
          <w:tbl>
            <w:tblPr>
              <w:tblW w:w="0" w:type="auto"/>
              <w:tblCellMar>
                <w:left w:w="0" w:type="dxa"/>
                <w:right w:w="0" w:type="dxa"/>
              </w:tblCellMar>
              <w:tblLook w:val="04A0"/>
            </w:tblPr>
            <w:tblGrid>
              <w:gridCol w:w="307"/>
              <w:gridCol w:w="1002"/>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$1325.50</w:t>
                  </w:r>
                </w:p>
              </w:tc>
            </w:tr>
          </w:tbl>
          <w:p w:rsidR="00C02741" w:rsidRDefault="00C02741">
            <w:pPr>
              <w:keepNext/>
              <w:keepLines/>
              <w:rPr>
                <w:sz w:val="2"/>
              </w:rPr>
            </w:pPr>
          </w:p>
          <w:tbl>
            <w:tblPr>
              <w:tblW w:w="0" w:type="auto"/>
              <w:tblCellMar>
                <w:left w:w="0" w:type="dxa"/>
                <w:right w:w="0" w:type="dxa"/>
              </w:tblCellMar>
              <w:tblLook w:val="04A0"/>
            </w:tblPr>
            <w:tblGrid>
              <w:gridCol w:w="307"/>
              <w:gridCol w:w="668"/>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$1200</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62.</w:t>
            </w:r>
          </w:p>
        </w:tc>
        <w:tc>
          <w:tcPr>
            <w:tcW w:w="4800" w:type="pct"/>
          </w:tcPr>
          <w:p w:rsidR="00C02741" w:rsidRDefault="00FA2C8D">
            <w:pPr>
              <w:keepNext/>
              <w:keepLines/>
            </w:pPr>
            <w:r>
              <w:rPr>
                <w:rFonts w:ascii="Arial Unicode MS" w:eastAsia="Arial Unicode MS" w:hAnsi="Arial Unicode MS" w:cs="Arial Unicode MS"/>
                <w:color w:val="000000"/>
              </w:rPr>
              <w:t xml:space="preserve">Suppose that there are three zero coupon bonds with maturity date 1 year, 2 year and 3 year respectively. The current price of the 1 year, 2 year and three </w:t>
            </w:r>
            <w:r>
              <w:rPr>
                <w:rFonts w:ascii="Arial Unicode MS" w:eastAsia="Arial Unicode MS" w:hAnsi="Arial Unicode MS" w:cs="Arial Unicode MS"/>
                <w:color w:val="000000"/>
              </w:rPr>
              <w:t>year bonds respectively are $826.45, $718.18 and $640.66 respectively. The yield to maturity of the first year bond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81"/>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21%</w:t>
                  </w:r>
                </w:p>
              </w:tc>
            </w:tr>
          </w:tbl>
          <w:p w:rsidR="00C02741" w:rsidRDefault="00C02741">
            <w:pPr>
              <w:keepNext/>
              <w:keepLines/>
              <w:rPr>
                <w:sz w:val="2"/>
              </w:rPr>
            </w:pPr>
          </w:p>
          <w:tbl>
            <w:tblPr>
              <w:tblW w:w="0" w:type="auto"/>
              <w:tblCellMar>
                <w:left w:w="0" w:type="dxa"/>
                <w:right w:w="0" w:type="dxa"/>
              </w:tblCellMar>
              <w:tblLook w:val="04A0"/>
            </w:tblPr>
            <w:tblGrid>
              <w:gridCol w:w="294"/>
              <w:gridCol w:w="481"/>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18%</w:t>
                  </w:r>
                </w:p>
              </w:tc>
            </w:tr>
          </w:tbl>
          <w:p w:rsidR="00C02741" w:rsidRDefault="00C02741">
            <w:pPr>
              <w:keepNext/>
              <w:keepLines/>
              <w:rPr>
                <w:sz w:val="2"/>
              </w:rPr>
            </w:pPr>
          </w:p>
          <w:tbl>
            <w:tblPr>
              <w:tblW w:w="0" w:type="auto"/>
              <w:tblCellMar>
                <w:left w:w="0" w:type="dxa"/>
                <w:right w:w="0" w:type="dxa"/>
              </w:tblCellMar>
              <w:tblLook w:val="04A0"/>
            </w:tblPr>
            <w:tblGrid>
              <w:gridCol w:w="307"/>
              <w:gridCol w:w="481"/>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12%</w:t>
                  </w:r>
                </w:p>
              </w:tc>
            </w:tr>
          </w:tbl>
          <w:p w:rsidR="00C02741" w:rsidRDefault="00C02741">
            <w:pPr>
              <w:keepNext/>
              <w:keepLines/>
              <w:rPr>
                <w:sz w:val="2"/>
              </w:rPr>
            </w:pPr>
          </w:p>
          <w:tbl>
            <w:tblPr>
              <w:tblW w:w="0" w:type="auto"/>
              <w:tblCellMar>
                <w:left w:w="0" w:type="dxa"/>
                <w:right w:w="0" w:type="dxa"/>
              </w:tblCellMar>
              <w:tblLook w:val="04A0"/>
            </w:tblPr>
            <w:tblGrid>
              <w:gridCol w:w="307"/>
              <w:gridCol w:w="481"/>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11%</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63.</w:t>
            </w:r>
          </w:p>
        </w:tc>
        <w:tc>
          <w:tcPr>
            <w:tcW w:w="4800" w:type="pct"/>
          </w:tcPr>
          <w:p w:rsidR="00C02741" w:rsidRDefault="00FA2C8D">
            <w:pPr>
              <w:keepNext/>
              <w:keepLines/>
            </w:pPr>
            <w:r>
              <w:rPr>
                <w:rFonts w:ascii="Arial Unicode MS" w:eastAsia="Arial Unicode MS" w:hAnsi="Arial Unicode MS" w:cs="Arial Unicode MS"/>
                <w:color w:val="000000"/>
              </w:rPr>
              <w:t>In the above problem, the yield to maturity of the second year bond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81"/>
            </w:tblGrid>
            <w:tr w:rsidR="00C02741">
              <w:tc>
                <w:tcPr>
                  <w:tcW w:w="0" w:type="auto"/>
                </w:tcPr>
                <w:p w:rsidR="00C02741" w:rsidRDefault="00FA2C8D">
                  <w:pPr>
                    <w:keepNext/>
                    <w:keepLines/>
                  </w:pPr>
                  <w:r>
                    <w:rPr>
                      <w:rFonts w:ascii="Arial Unicode MS" w:eastAsia="Arial Unicode MS" w:hAnsi="Arial Unicode MS" w:cs="Arial Unicode MS"/>
                      <w:color w:val="000000"/>
                    </w:rPr>
                    <w:t>A. </w:t>
                  </w:r>
                </w:p>
              </w:tc>
              <w:tc>
                <w:tcPr>
                  <w:tcW w:w="0" w:type="auto"/>
                </w:tcPr>
                <w:p w:rsidR="00C02741" w:rsidRDefault="00FA2C8D">
                  <w:pPr>
                    <w:keepNext/>
                    <w:keepLines/>
                  </w:pPr>
                  <w:r>
                    <w:rPr>
                      <w:rFonts w:ascii="Arial Unicode MS" w:eastAsia="Arial Unicode MS" w:hAnsi="Arial Unicode MS" w:cs="Arial Unicode MS"/>
                      <w:color w:val="000000"/>
                    </w:rPr>
                    <w:t>21%</w:t>
                  </w:r>
                </w:p>
              </w:tc>
            </w:tr>
          </w:tbl>
          <w:p w:rsidR="00C02741" w:rsidRDefault="00C02741">
            <w:pPr>
              <w:keepNext/>
              <w:keepLines/>
              <w:rPr>
                <w:sz w:val="2"/>
              </w:rPr>
            </w:pPr>
          </w:p>
          <w:tbl>
            <w:tblPr>
              <w:tblW w:w="0" w:type="auto"/>
              <w:tblCellMar>
                <w:left w:w="0" w:type="dxa"/>
                <w:right w:w="0" w:type="dxa"/>
              </w:tblCellMar>
              <w:tblLook w:val="04A0"/>
            </w:tblPr>
            <w:tblGrid>
              <w:gridCol w:w="294"/>
              <w:gridCol w:w="481"/>
            </w:tblGrid>
            <w:tr w:rsidR="00C02741">
              <w:tc>
                <w:tcPr>
                  <w:tcW w:w="0" w:type="auto"/>
                </w:tcPr>
                <w:p w:rsidR="00C02741" w:rsidRDefault="00FA2C8D">
                  <w:pPr>
                    <w:keepNext/>
                    <w:keepLines/>
                  </w:pPr>
                  <w:r>
                    <w:rPr>
                      <w:rFonts w:ascii="Arial Unicode MS" w:eastAsia="Arial Unicode MS" w:hAnsi="Arial Unicode MS" w:cs="Arial Unicode MS"/>
                      <w:color w:val="000000"/>
                    </w:rPr>
                    <w:t>B. </w:t>
                  </w:r>
                </w:p>
              </w:tc>
              <w:tc>
                <w:tcPr>
                  <w:tcW w:w="0" w:type="auto"/>
                </w:tcPr>
                <w:p w:rsidR="00C02741" w:rsidRDefault="00FA2C8D">
                  <w:pPr>
                    <w:keepNext/>
                    <w:keepLines/>
                  </w:pPr>
                  <w:r>
                    <w:rPr>
                      <w:rFonts w:ascii="Arial Unicode MS" w:eastAsia="Arial Unicode MS" w:hAnsi="Arial Unicode MS" w:cs="Arial Unicode MS"/>
                      <w:color w:val="000000"/>
                    </w:rPr>
                    <w:t>18%</w:t>
                  </w:r>
                </w:p>
              </w:tc>
            </w:tr>
          </w:tbl>
          <w:p w:rsidR="00C02741" w:rsidRDefault="00C02741">
            <w:pPr>
              <w:keepNext/>
              <w:keepLines/>
              <w:rPr>
                <w:sz w:val="2"/>
              </w:rPr>
            </w:pPr>
          </w:p>
          <w:tbl>
            <w:tblPr>
              <w:tblW w:w="0" w:type="auto"/>
              <w:tblCellMar>
                <w:left w:w="0" w:type="dxa"/>
                <w:right w:w="0" w:type="dxa"/>
              </w:tblCellMar>
              <w:tblLook w:val="04A0"/>
            </w:tblPr>
            <w:tblGrid>
              <w:gridCol w:w="307"/>
              <w:gridCol w:w="481"/>
            </w:tblGrid>
            <w:tr w:rsidR="00C02741">
              <w:tc>
                <w:tcPr>
                  <w:tcW w:w="0" w:type="auto"/>
                </w:tcPr>
                <w:p w:rsidR="00C02741" w:rsidRDefault="00FA2C8D">
                  <w:pPr>
                    <w:keepNext/>
                    <w:keepLines/>
                  </w:pPr>
                  <w:r>
                    <w:rPr>
                      <w:rFonts w:ascii="Arial Unicode MS" w:eastAsia="Arial Unicode MS" w:hAnsi="Arial Unicode MS" w:cs="Arial Unicode MS"/>
                      <w:color w:val="000000"/>
                    </w:rPr>
                    <w:t>C. </w:t>
                  </w:r>
                </w:p>
              </w:tc>
              <w:tc>
                <w:tcPr>
                  <w:tcW w:w="0" w:type="auto"/>
                </w:tcPr>
                <w:p w:rsidR="00C02741" w:rsidRDefault="00FA2C8D">
                  <w:pPr>
                    <w:keepNext/>
                    <w:keepLines/>
                  </w:pPr>
                  <w:r>
                    <w:rPr>
                      <w:rFonts w:ascii="Arial Unicode MS" w:eastAsia="Arial Unicode MS" w:hAnsi="Arial Unicode MS" w:cs="Arial Unicode MS"/>
                      <w:color w:val="000000"/>
                    </w:rPr>
                    <w:t>12%</w:t>
                  </w:r>
                </w:p>
              </w:tc>
            </w:tr>
          </w:tbl>
          <w:p w:rsidR="00C02741" w:rsidRDefault="00C02741">
            <w:pPr>
              <w:keepNext/>
              <w:keepLines/>
              <w:rPr>
                <w:sz w:val="2"/>
              </w:rPr>
            </w:pPr>
          </w:p>
          <w:tbl>
            <w:tblPr>
              <w:tblW w:w="0" w:type="auto"/>
              <w:tblCellMar>
                <w:left w:w="0" w:type="dxa"/>
                <w:right w:w="0" w:type="dxa"/>
              </w:tblCellMar>
              <w:tblLook w:val="04A0"/>
            </w:tblPr>
            <w:tblGrid>
              <w:gridCol w:w="307"/>
              <w:gridCol w:w="481"/>
            </w:tblGrid>
            <w:tr w:rsidR="00C02741">
              <w:tc>
                <w:tcPr>
                  <w:tcW w:w="0" w:type="auto"/>
                </w:tcPr>
                <w:p w:rsidR="00C02741" w:rsidRDefault="00FA2C8D">
                  <w:pPr>
                    <w:keepNext/>
                    <w:keepLines/>
                  </w:pPr>
                  <w:r>
                    <w:rPr>
                      <w:rFonts w:ascii="Arial Unicode MS" w:eastAsia="Arial Unicode MS" w:hAnsi="Arial Unicode MS" w:cs="Arial Unicode MS"/>
                      <w:color w:val="000000"/>
                    </w:rPr>
                    <w:t>D. </w:t>
                  </w:r>
                </w:p>
              </w:tc>
              <w:tc>
                <w:tcPr>
                  <w:tcW w:w="0" w:type="auto"/>
                </w:tcPr>
                <w:p w:rsidR="00C02741" w:rsidRDefault="00FA2C8D">
                  <w:pPr>
                    <w:keepNext/>
                    <w:keepLines/>
                  </w:pPr>
                  <w:r>
                    <w:rPr>
                      <w:rFonts w:ascii="Arial Unicode MS" w:eastAsia="Arial Unicode MS" w:hAnsi="Arial Unicode MS" w:cs="Arial Unicode MS"/>
                      <w:color w:val="000000"/>
                    </w:rPr>
                    <w:t>11%</w:t>
                  </w:r>
                </w:p>
              </w:tc>
            </w:tr>
          </w:tbl>
          <w:p w:rsidR="00C02741" w:rsidRDefault="00C02741"/>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64.</w:t>
            </w:r>
          </w:p>
        </w:tc>
        <w:tc>
          <w:tcPr>
            <w:tcW w:w="4800" w:type="pct"/>
          </w:tcPr>
          <w:p w:rsidR="00C02741" w:rsidRDefault="00FA2C8D">
            <w:pPr>
              <w:keepNext/>
              <w:keepLines/>
            </w:pPr>
            <w:r>
              <w:rPr>
                <w:rFonts w:ascii="Arial Unicode MS" w:eastAsia="Arial Unicode MS" w:hAnsi="Arial Unicode MS" w:cs="Arial Unicode MS"/>
                <w:color w:val="000000"/>
              </w:rPr>
              <w:t>A number of publicly traded firms pay no dividends yet investors are willing to buy shares in these firms. How is this possible? Does this violate our basic principle of stock valuation? Explain.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02741" w:rsidRDefault="00FA2C8D">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02741" w:rsidRDefault="00FA2C8D">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02741" w:rsidRDefault="00FA2C8D">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65.</w:t>
            </w:r>
          </w:p>
        </w:tc>
        <w:tc>
          <w:tcPr>
            <w:tcW w:w="4800" w:type="pct"/>
          </w:tcPr>
          <w:p w:rsidR="00C02741" w:rsidRDefault="00FA2C8D">
            <w:pPr>
              <w:keepNext/>
              <w:keepLines/>
            </w:pPr>
            <w:r>
              <w:rPr>
                <w:rFonts w:ascii="Arial Unicode MS" w:eastAsia="Arial Unicode MS" w:hAnsi="Arial Unicode MS" w:cs="Arial Unicode MS"/>
                <w:color w:val="000000"/>
              </w:rPr>
              <w:t>Calculate the YTM on a bond priced at $1,036 which has 2 years to maturity, a 10% coupon rate, and a return of $1,000 at maturity.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02741" w:rsidRDefault="00FA2C8D">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02741" w:rsidRDefault="00FA2C8D">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02741" w:rsidRDefault="00FA2C8D">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66.</w:t>
            </w:r>
          </w:p>
        </w:tc>
        <w:tc>
          <w:tcPr>
            <w:tcW w:w="4800" w:type="pct"/>
          </w:tcPr>
          <w:p w:rsidR="00C02741" w:rsidRDefault="00FA2C8D">
            <w:pPr>
              <w:keepNext/>
              <w:keepLines/>
            </w:pPr>
            <w:r>
              <w:rPr>
                <w:rFonts w:ascii="Arial Unicode MS" w:eastAsia="Arial Unicode MS" w:hAnsi="Arial Unicode MS" w:cs="Arial Unicode MS"/>
                <w:color w:val="000000"/>
              </w:rPr>
              <w:t xml:space="preserve">Given the opportunity to invest in one of the three bonds listed below, which would you purchase? Assume </w:t>
            </w:r>
            <w:r>
              <w:rPr>
                <w:rFonts w:ascii="Arial Unicode MS" w:eastAsia="Arial Unicode MS" w:hAnsi="Arial Unicode MS" w:cs="Arial Unicode MS"/>
                <w:color w:val="000000"/>
              </w:rPr>
              <w:t>an interest rate of 7%.</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3048000" cy="576942"/>
                  <wp:effectExtent l="0" t="0" r="0" b="0"/>
                  <wp:docPr id="1" name="https://www.eztestonline.com/rucklidge.j/13662874814610600.tp4?REQUEST=SHOWmedia&amp;media=image001PRINT.png"/>
                  <wp:cNvGraphicFramePr/>
                  <a:graphic xmlns:a="http://schemas.openxmlformats.org/drawingml/2006/main">
                    <a:graphicData uri="http://schemas.openxmlformats.org/drawingml/2006/picture">
                      <pic:pic xmlns:pic="http://schemas.openxmlformats.org/drawingml/2006/picture">
                        <pic:nvPicPr>
                          <pic:cNvPr id="0" name="https://www.eztestonline.com/rucklidge.j/13662874814610600.tp4?REQUEST=SHOWmedia&amp;media=image001PRINT.png"/>
                          <pic:cNvPicPr/>
                        </pic:nvPicPr>
                        <pic:blipFill>
                          <a:blip r:embed="rId4"/>
                          <a:stretch/>
                        </pic:blipFill>
                        <pic:spPr>
                          <a:xfrm>
                            <a:off x="0" y="0"/>
                            <a:ext cx="3048000" cy="576942"/>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02741" w:rsidRDefault="00FA2C8D">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02741" w:rsidRDefault="00FA2C8D">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02741" w:rsidRDefault="00FA2C8D">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67.</w:t>
            </w:r>
          </w:p>
        </w:tc>
        <w:tc>
          <w:tcPr>
            <w:tcW w:w="4800" w:type="pct"/>
          </w:tcPr>
          <w:p w:rsidR="00C02741" w:rsidRDefault="00FA2C8D">
            <w:pPr>
              <w:keepNext/>
              <w:keepLines/>
            </w:pPr>
            <w:r>
              <w:rPr>
                <w:rFonts w:ascii="Arial Unicode MS" w:eastAsia="Arial Unicode MS" w:hAnsi="Arial Unicode MS" w:cs="Arial Unicode MS"/>
                <w:color w:val="000000"/>
              </w:rPr>
              <w:t xml:space="preserve">Show that a firm with earnings of $10,000 a year in perpetuity would be better off paying all earnings in dividends rather than investing 25% of its earnings (also in perpetuity) in projects earning 14% if </w:t>
            </w:r>
            <w:r>
              <w:rPr>
                <w:rFonts w:ascii="Arial Unicode MS" w:eastAsia="Arial Unicode MS" w:hAnsi="Arial Unicode MS" w:cs="Arial Unicode MS"/>
                <w:color w:val="000000"/>
              </w:rPr>
              <w:t>its discount rate is 15%.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02741" w:rsidRDefault="00FA2C8D">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02741" w:rsidRDefault="00FA2C8D">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02741" w:rsidRDefault="00FA2C8D">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C02741" w:rsidRDefault="00FA2C8D">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C02741">
        <w:tc>
          <w:tcPr>
            <w:tcW w:w="200" w:type="pct"/>
          </w:tcPr>
          <w:p w:rsidR="00C02741" w:rsidRDefault="00FA2C8D">
            <w:pPr>
              <w:keepNext/>
              <w:keepLines/>
            </w:pPr>
            <w:r>
              <w:rPr>
                <w:rFonts w:ascii="Arial Unicode MS" w:eastAsia="Arial Unicode MS" w:hAnsi="Arial Unicode MS" w:cs="Arial Unicode MS"/>
                <w:color w:val="000000"/>
              </w:rPr>
              <w:t>68.</w:t>
            </w:r>
          </w:p>
        </w:tc>
        <w:tc>
          <w:tcPr>
            <w:tcW w:w="4800" w:type="pct"/>
          </w:tcPr>
          <w:p w:rsidR="00C02741" w:rsidRDefault="00FA2C8D">
            <w:pPr>
              <w:keepNext/>
              <w:keepLines/>
            </w:pPr>
            <w:r>
              <w:rPr>
                <w:rFonts w:ascii="Arial Unicode MS" w:eastAsia="Arial Unicode MS" w:hAnsi="Arial Unicode MS" w:cs="Arial Unicode MS"/>
                <w:color w:val="000000"/>
              </w:rPr>
              <w:t>Given the following set of spot rates: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816428" cy="674914"/>
                  <wp:effectExtent l="0" t="0" r="0" b="0"/>
                  <wp:docPr id="2" name="https://www.eztestonline.com/rucklidge.j/13662874814610600.tp4?REQUEST=SHOWmedia&amp;media=image003PRINT.png"/>
                  <wp:cNvGraphicFramePr/>
                  <a:graphic xmlns:a="http://schemas.openxmlformats.org/drawingml/2006/main">
                    <a:graphicData uri="http://schemas.openxmlformats.org/drawingml/2006/picture">
                      <pic:pic xmlns:pic="http://schemas.openxmlformats.org/drawingml/2006/picture">
                        <pic:nvPicPr>
                          <pic:cNvPr id="1" name="https://www.eztestonline.com/rucklidge.j/13662874814610600.tp4?REQUEST=SHOWmedia&amp;media=image003PRINT.png"/>
                          <pic:cNvPicPr/>
                        </pic:nvPicPr>
                        <pic:blipFill>
                          <a:blip r:embed="rId5"/>
                          <a:stretch/>
                        </pic:blipFill>
                        <pic:spPr>
                          <a:xfrm>
                            <a:off x="0" y="0"/>
                            <a:ext cx="816428" cy="674914"/>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Calculate the 1-year forward rates over each of the next 3 years.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02741" w:rsidRDefault="00FA2C8D">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02741" w:rsidRDefault="00FA2C8D">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C02741" w:rsidRDefault="00FA2C8D">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C02741" w:rsidRDefault="00FA2C8D">
      <w:pPr>
        <w:keepLines/>
      </w:pPr>
      <w:r>
        <w:rPr>
          <w:rFonts w:ascii="Arial Unicode MS" w:eastAsia="Arial Unicode MS" w:hAnsi="Arial Unicode MS" w:cs="Arial Unicode MS"/>
          <w:color w:val="000000"/>
          <w:sz w:val="18"/>
        </w:rPr>
        <w:t> </w:t>
      </w:r>
    </w:p>
    <w:p w:rsidR="00C02741" w:rsidRDefault="00FA2C8D">
      <w:pPr>
        <w:spacing w:before="239" w:after="239"/>
        <w:sectPr w:rsidR="00C02741">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C02741" w:rsidRDefault="00FA2C8D">
      <w:pPr>
        <w:spacing w:before="532"/>
        <w:jc w:val="center"/>
      </w:pPr>
      <w:r>
        <w:rPr>
          <w:rFonts w:ascii="Arial Unicode MS" w:eastAsia="Arial Unicode MS" w:hAnsi="Arial Unicode MS" w:cs="Arial Unicode MS"/>
          <w:color w:val="000000"/>
          <w:sz w:val="40"/>
        </w:rPr>
        <w:t xml:space="preserve">6 </w:t>
      </w:r>
      <w:r>
        <w:rPr>
          <w:rFonts w:ascii="Arial Unicode MS" w:eastAsia="Arial Unicode MS" w:hAnsi="Arial Unicode MS" w:cs="Arial Unicode MS"/>
          <w:color w:val="FF0000"/>
          <w:sz w:val="40"/>
        </w:rPr>
        <w:t>Key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1.</w:t>
            </w:r>
          </w:p>
        </w:tc>
        <w:tc>
          <w:tcPr>
            <w:tcW w:w="4650" w:type="pct"/>
          </w:tcPr>
          <w:p w:rsidR="00C02741" w:rsidRDefault="00FA2C8D">
            <w:pPr>
              <w:keepNext/>
              <w:keepLines/>
            </w:pPr>
            <w:r>
              <w:rPr>
                <w:rFonts w:ascii="Arial Unicode MS" w:eastAsia="Arial Unicode MS" w:hAnsi="Arial Unicode MS" w:cs="Arial Unicode MS"/>
                <w:color w:val="000000"/>
              </w:rPr>
              <w:t>A pure discount bond: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949"/>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has no face value.</w:t>
                  </w:r>
                </w:p>
              </w:tc>
            </w:tr>
          </w:tbl>
          <w:p w:rsidR="00C02741" w:rsidRDefault="00C02741">
            <w:pPr>
              <w:keepNext/>
              <w:keepLines/>
              <w:rPr>
                <w:sz w:val="2"/>
              </w:rPr>
            </w:pPr>
          </w:p>
          <w:tbl>
            <w:tblPr>
              <w:tblW w:w="0" w:type="auto"/>
              <w:tblCellMar>
                <w:left w:w="0" w:type="dxa"/>
                <w:right w:w="0" w:type="dxa"/>
              </w:tblCellMar>
              <w:tblLook w:val="04A0"/>
            </w:tblPr>
            <w:tblGrid>
              <w:gridCol w:w="308"/>
              <w:gridCol w:w="2389"/>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 xml:space="preserve">pays </w:t>
                  </w:r>
                  <w:r>
                    <w:rPr>
                      <w:rFonts w:ascii="Arial Unicode MS" w:eastAsia="Arial Unicode MS" w:hAnsi="Arial Unicode MS" w:cs="Arial Unicode MS"/>
                      <w:color w:val="000000"/>
                    </w:rPr>
                    <w:t>interest annually.</w:t>
                  </w:r>
                </w:p>
              </w:tc>
            </w:tr>
          </w:tbl>
          <w:p w:rsidR="00C02741" w:rsidRDefault="00C02741">
            <w:pPr>
              <w:keepNext/>
              <w:keepLines/>
              <w:rPr>
                <w:sz w:val="2"/>
              </w:rPr>
            </w:pPr>
          </w:p>
          <w:tbl>
            <w:tblPr>
              <w:tblW w:w="0" w:type="auto"/>
              <w:tblCellMar>
                <w:left w:w="0" w:type="dxa"/>
                <w:right w:w="0" w:type="dxa"/>
              </w:tblCellMar>
              <w:tblLook w:val="04A0"/>
            </w:tblPr>
            <w:tblGrid>
              <w:gridCol w:w="308"/>
              <w:gridCol w:w="2895"/>
            </w:tblGrid>
            <w:tr w:rsidR="00C02741">
              <w:tc>
                <w:tcPr>
                  <w:tcW w:w="308" w:type="dxa"/>
                </w:tcPr>
                <w:p w:rsidR="00C02741" w:rsidRDefault="00FA2C8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pays interest semiannually.</w:t>
                  </w:r>
                </w:p>
              </w:tc>
            </w:tr>
          </w:tbl>
          <w:p w:rsidR="00C02741" w:rsidRDefault="00C02741">
            <w:pPr>
              <w:keepNext/>
              <w:keepLines/>
              <w:rPr>
                <w:sz w:val="2"/>
              </w:rPr>
            </w:pPr>
          </w:p>
          <w:tbl>
            <w:tblPr>
              <w:tblW w:w="0" w:type="auto"/>
              <w:tblCellMar>
                <w:left w:w="0" w:type="dxa"/>
                <w:right w:w="0" w:type="dxa"/>
              </w:tblCellMar>
              <w:tblLook w:val="04A0"/>
            </w:tblPr>
            <w:tblGrid>
              <w:gridCol w:w="347"/>
              <w:gridCol w:w="1762"/>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pays no coupon.</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2.</w:t>
            </w:r>
          </w:p>
        </w:tc>
        <w:tc>
          <w:tcPr>
            <w:tcW w:w="4650" w:type="pct"/>
          </w:tcPr>
          <w:p w:rsidR="00C02741" w:rsidRDefault="00FA2C8D">
            <w:pPr>
              <w:keepNext/>
              <w:keepLines/>
            </w:pPr>
            <w:r>
              <w:rPr>
                <w:rFonts w:ascii="Arial Unicode MS" w:eastAsia="Arial Unicode MS" w:hAnsi="Arial Unicode MS" w:cs="Arial Unicode MS"/>
                <w:color w:val="000000"/>
              </w:rPr>
              <w:t>A level coupon bond: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976"/>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pays the same principal every period.</w:t>
                  </w:r>
                </w:p>
              </w:tc>
            </w:tr>
          </w:tbl>
          <w:p w:rsidR="00C02741" w:rsidRDefault="00C02741">
            <w:pPr>
              <w:keepNext/>
              <w:keepLines/>
              <w:rPr>
                <w:sz w:val="2"/>
              </w:rPr>
            </w:pPr>
          </w:p>
          <w:tbl>
            <w:tblPr>
              <w:tblW w:w="0" w:type="auto"/>
              <w:tblCellMar>
                <w:left w:w="0" w:type="dxa"/>
                <w:right w:w="0" w:type="dxa"/>
              </w:tblCellMar>
              <w:tblLook w:val="04A0"/>
            </w:tblPr>
            <w:tblGrid>
              <w:gridCol w:w="308"/>
              <w:gridCol w:w="3656"/>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 xml:space="preserve">pays the same taxes every </w:t>
                  </w:r>
                  <w:r>
                    <w:rPr>
                      <w:rFonts w:ascii="Arial Unicode MS" w:eastAsia="Arial Unicode MS" w:hAnsi="Arial Unicode MS" w:cs="Arial Unicode MS"/>
                      <w:color w:val="000000"/>
                    </w:rPr>
                    <w:t>period.</w:t>
                  </w:r>
                </w:p>
              </w:tc>
            </w:tr>
          </w:tbl>
          <w:p w:rsidR="00C02741" w:rsidRDefault="00C02741">
            <w:pPr>
              <w:keepNext/>
              <w:keepLines/>
              <w:rPr>
                <w:sz w:val="2"/>
              </w:rPr>
            </w:pPr>
          </w:p>
          <w:tbl>
            <w:tblPr>
              <w:tblW w:w="0" w:type="auto"/>
              <w:tblCellMar>
                <w:left w:w="0" w:type="dxa"/>
                <w:right w:w="0" w:type="dxa"/>
              </w:tblCellMar>
              <w:tblLook w:val="04A0"/>
            </w:tblPr>
            <w:tblGrid>
              <w:gridCol w:w="308"/>
              <w:gridCol w:w="2669"/>
            </w:tblGrid>
            <w:tr w:rsidR="00C02741">
              <w:tc>
                <w:tcPr>
                  <w:tcW w:w="308" w:type="dxa"/>
                </w:tcPr>
                <w:p w:rsidR="00C02741" w:rsidRDefault="00FA2C8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is a zero coupon annuity.</w:t>
                  </w:r>
                </w:p>
              </w:tc>
            </w:tr>
          </w:tbl>
          <w:p w:rsidR="00C02741" w:rsidRDefault="00C02741">
            <w:pPr>
              <w:keepNext/>
              <w:keepLines/>
              <w:rPr>
                <w:sz w:val="2"/>
              </w:rPr>
            </w:pPr>
          </w:p>
          <w:tbl>
            <w:tblPr>
              <w:tblW w:w="0" w:type="auto"/>
              <w:tblCellMar>
                <w:left w:w="0" w:type="dxa"/>
                <w:right w:w="0" w:type="dxa"/>
              </w:tblCellMar>
              <w:tblLook w:val="04A0"/>
            </w:tblPr>
            <w:tblGrid>
              <w:gridCol w:w="347"/>
              <w:gridCol w:w="3990"/>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is an annuity over the life of the bond.</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3.</w:t>
            </w:r>
          </w:p>
        </w:tc>
        <w:tc>
          <w:tcPr>
            <w:tcW w:w="4650" w:type="pct"/>
          </w:tcPr>
          <w:p w:rsidR="00C02741" w:rsidRDefault="00FA2C8D">
            <w:pPr>
              <w:keepNext/>
              <w:keepLines/>
            </w:pPr>
            <w:r>
              <w:rPr>
                <w:rFonts w:ascii="Arial Unicode MS" w:eastAsia="Arial Unicode MS" w:hAnsi="Arial Unicode MS" w:cs="Arial Unicode MS"/>
                <w:color w:val="000000"/>
              </w:rPr>
              <w:t>The coupon of a bond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748"/>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its time period to maturity.</w:t>
                  </w:r>
                </w:p>
              </w:tc>
            </w:tr>
          </w:tbl>
          <w:p w:rsidR="00C02741" w:rsidRDefault="00C02741">
            <w:pPr>
              <w:keepNext/>
              <w:keepLines/>
              <w:rPr>
                <w:sz w:val="2"/>
              </w:rPr>
            </w:pPr>
          </w:p>
          <w:tbl>
            <w:tblPr>
              <w:tblW w:w="0" w:type="auto"/>
              <w:tblCellMar>
                <w:left w:w="0" w:type="dxa"/>
                <w:right w:w="0" w:type="dxa"/>
              </w:tblCellMar>
              <w:tblLook w:val="04A0"/>
            </w:tblPr>
            <w:tblGrid>
              <w:gridCol w:w="308"/>
              <w:gridCol w:w="1708"/>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its current price.</w:t>
                  </w:r>
                </w:p>
              </w:tc>
            </w:tr>
          </w:tbl>
          <w:p w:rsidR="00C02741" w:rsidRDefault="00C02741">
            <w:pPr>
              <w:keepNext/>
              <w:keepLines/>
              <w:rPr>
                <w:sz w:val="2"/>
              </w:rPr>
            </w:pPr>
          </w:p>
          <w:tbl>
            <w:tblPr>
              <w:tblW w:w="0" w:type="auto"/>
              <w:tblCellMar>
                <w:left w:w="0" w:type="dxa"/>
                <w:right w:w="0" w:type="dxa"/>
              </w:tblCellMar>
              <w:tblLook w:val="04A0"/>
            </w:tblPr>
            <w:tblGrid>
              <w:gridCol w:w="308"/>
              <w:gridCol w:w="1468"/>
            </w:tblGrid>
            <w:tr w:rsidR="00C02741">
              <w:tc>
                <w:tcPr>
                  <w:tcW w:w="308" w:type="dxa"/>
                </w:tcPr>
                <w:p w:rsidR="00C02741" w:rsidRDefault="00FA2C8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its face value.</w:t>
                  </w:r>
                </w:p>
              </w:tc>
            </w:tr>
          </w:tbl>
          <w:p w:rsidR="00C02741" w:rsidRDefault="00C02741">
            <w:pPr>
              <w:keepNext/>
              <w:keepLines/>
              <w:rPr>
                <w:sz w:val="2"/>
              </w:rPr>
            </w:pPr>
          </w:p>
          <w:tbl>
            <w:tblPr>
              <w:tblW w:w="0" w:type="auto"/>
              <w:tblCellMar>
                <w:left w:w="0" w:type="dxa"/>
                <w:right w:w="0" w:type="dxa"/>
              </w:tblCellMar>
              <w:tblLook w:val="04A0"/>
            </w:tblPr>
            <w:tblGrid>
              <w:gridCol w:w="308"/>
              <w:gridCol w:w="2054"/>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its yield to maturity.</w:t>
                  </w:r>
                </w:p>
              </w:tc>
            </w:tr>
          </w:tbl>
          <w:p w:rsidR="00C02741" w:rsidRDefault="00C02741">
            <w:pPr>
              <w:keepNext/>
              <w:keepLines/>
              <w:rPr>
                <w:sz w:val="2"/>
              </w:rPr>
            </w:pPr>
          </w:p>
          <w:tbl>
            <w:tblPr>
              <w:tblW w:w="0" w:type="auto"/>
              <w:tblCellMar>
                <w:left w:w="0" w:type="dxa"/>
                <w:right w:w="0" w:type="dxa"/>
              </w:tblCellMar>
              <w:tblLook w:val="04A0"/>
            </w:tblPr>
            <w:tblGrid>
              <w:gridCol w:w="334"/>
              <w:gridCol w:w="3776"/>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E.</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the amount of the interest payment.</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4.</w:t>
            </w:r>
          </w:p>
        </w:tc>
        <w:tc>
          <w:tcPr>
            <w:tcW w:w="4650" w:type="pct"/>
          </w:tcPr>
          <w:p w:rsidR="00C02741" w:rsidRDefault="00FA2C8D">
            <w:pPr>
              <w:keepNext/>
              <w:keepLines/>
            </w:pPr>
            <w:r>
              <w:rPr>
                <w:rFonts w:ascii="Arial Unicode MS" w:eastAsia="Arial Unicode MS" w:hAnsi="Arial Unicode MS" w:cs="Arial Unicode MS"/>
                <w:color w:val="000000"/>
              </w:rPr>
              <w:t xml:space="preserve">Consider a bond which pays 7% semi-annually and has 8 years to maturity. The market requires </w:t>
            </w:r>
            <w:r>
              <w:rPr>
                <w:rFonts w:ascii="Arial Unicode MS" w:eastAsia="Arial Unicode MS" w:hAnsi="Arial Unicode MS" w:cs="Arial Unicode MS"/>
                <w:color w:val="000000"/>
              </w:rPr>
              <w:t>an interest rate of 8% on bonds of this risk. What is this bond's price?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68"/>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$942.50</w:t>
                  </w:r>
                </w:p>
              </w:tc>
            </w:tr>
          </w:tbl>
          <w:p w:rsidR="00C02741" w:rsidRDefault="00C02741">
            <w:pPr>
              <w:keepNext/>
              <w:keepLines/>
              <w:rPr>
                <w:sz w:val="2"/>
              </w:rPr>
            </w:pPr>
          </w:p>
          <w:tbl>
            <w:tblPr>
              <w:tblW w:w="0" w:type="auto"/>
              <w:tblCellMar>
                <w:left w:w="0" w:type="dxa"/>
                <w:right w:w="0" w:type="dxa"/>
              </w:tblCellMar>
              <w:tblLook w:val="04A0"/>
            </w:tblPr>
            <w:tblGrid>
              <w:gridCol w:w="308"/>
              <w:gridCol w:w="868"/>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$911.52</w:t>
                  </w:r>
                </w:p>
              </w:tc>
            </w:tr>
          </w:tbl>
          <w:p w:rsidR="00C02741" w:rsidRDefault="00C02741">
            <w:pPr>
              <w:keepNext/>
              <w:keepLines/>
              <w:rPr>
                <w:sz w:val="2"/>
              </w:rPr>
            </w:pPr>
          </w:p>
          <w:tbl>
            <w:tblPr>
              <w:tblW w:w="0" w:type="auto"/>
              <w:tblCellMar>
                <w:left w:w="0" w:type="dxa"/>
                <w:right w:w="0" w:type="dxa"/>
              </w:tblCellMar>
              <w:tblLook w:val="04A0"/>
            </w:tblPr>
            <w:tblGrid>
              <w:gridCol w:w="347"/>
              <w:gridCol w:w="868"/>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$941.74</w:t>
                  </w:r>
                </w:p>
              </w:tc>
            </w:tr>
          </w:tbl>
          <w:p w:rsidR="00C02741" w:rsidRDefault="00C02741">
            <w:pPr>
              <w:keepNext/>
              <w:keepLines/>
              <w:rPr>
                <w:sz w:val="2"/>
              </w:rPr>
            </w:pPr>
          </w:p>
          <w:tbl>
            <w:tblPr>
              <w:tblW w:w="0" w:type="auto"/>
              <w:tblCellMar>
                <w:left w:w="0" w:type="dxa"/>
                <w:right w:w="0" w:type="dxa"/>
              </w:tblCellMar>
              <w:tblLook w:val="04A0"/>
            </w:tblPr>
            <w:tblGrid>
              <w:gridCol w:w="308"/>
              <w:gridCol w:w="1002"/>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$1064.81</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5.</w:t>
            </w:r>
          </w:p>
        </w:tc>
        <w:tc>
          <w:tcPr>
            <w:tcW w:w="4650" w:type="pct"/>
          </w:tcPr>
          <w:p w:rsidR="00C02741" w:rsidRDefault="00FA2C8D">
            <w:pPr>
              <w:keepNext/>
              <w:keepLines/>
            </w:pPr>
            <w:r>
              <w:rPr>
                <w:rFonts w:ascii="Arial Unicode MS" w:eastAsia="Arial Unicode MS" w:hAnsi="Arial Unicode MS" w:cs="Arial Unicode MS"/>
                <w:color w:val="000000"/>
              </w:rPr>
              <w:t xml:space="preserve">Gugenheim, Inc. offers a 7% coupon bond with </w:t>
            </w:r>
            <w:r>
              <w:rPr>
                <w:rFonts w:ascii="Arial Unicode MS" w:eastAsia="Arial Unicode MS" w:hAnsi="Arial Unicode MS" w:cs="Arial Unicode MS"/>
                <w:color w:val="000000"/>
              </w:rPr>
              <w:t>annual payments. The yield to maturity is 5.85% and the maturity date is 9 years. What is the market price of a $1,000 face value bond?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68"/>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$742.66</w:t>
                  </w:r>
                </w:p>
              </w:tc>
            </w:tr>
          </w:tbl>
          <w:p w:rsidR="00C02741" w:rsidRDefault="00C02741">
            <w:pPr>
              <w:keepNext/>
              <w:keepLines/>
              <w:rPr>
                <w:sz w:val="2"/>
              </w:rPr>
            </w:pPr>
          </w:p>
          <w:tbl>
            <w:tblPr>
              <w:tblW w:w="0" w:type="auto"/>
              <w:tblCellMar>
                <w:left w:w="0" w:type="dxa"/>
                <w:right w:w="0" w:type="dxa"/>
              </w:tblCellMar>
              <w:tblLook w:val="04A0"/>
            </w:tblPr>
            <w:tblGrid>
              <w:gridCol w:w="308"/>
              <w:gridCol w:w="868"/>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$868.67</w:t>
                  </w:r>
                </w:p>
              </w:tc>
            </w:tr>
          </w:tbl>
          <w:p w:rsidR="00C02741" w:rsidRDefault="00C02741">
            <w:pPr>
              <w:keepNext/>
              <w:keepLines/>
              <w:rPr>
                <w:sz w:val="2"/>
              </w:rPr>
            </w:pPr>
          </w:p>
          <w:tbl>
            <w:tblPr>
              <w:tblW w:w="0" w:type="auto"/>
              <w:tblCellMar>
                <w:left w:w="0" w:type="dxa"/>
                <w:right w:w="0" w:type="dxa"/>
              </w:tblCellMar>
              <w:tblLook w:val="04A0"/>
            </w:tblPr>
            <w:tblGrid>
              <w:gridCol w:w="308"/>
              <w:gridCol w:w="868"/>
            </w:tblGrid>
            <w:tr w:rsidR="00C02741">
              <w:tc>
                <w:tcPr>
                  <w:tcW w:w="308" w:type="dxa"/>
                </w:tcPr>
                <w:p w:rsidR="00C02741" w:rsidRDefault="00FA2C8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$869.67</w:t>
                  </w:r>
                </w:p>
              </w:tc>
            </w:tr>
          </w:tbl>
          <w:p w:rsidR="00C02741" w:rsidRDefault="00C02741">
            <w:pPr>
              <w:keepNext/>
              <w:keepLines/>
              <w:rPr>
                <w:sz w:val="2"/>
              </w:rPr>
            </w:pPr>
          </w:p>
          <w:tbl>
            <w:tblPr>
              <w:tblW w:w="0" w:type="auto"/>
              <w:tblCellMar>
                <w:left w:w="0" w:type="dxa"/>
                <w:right w:w="0" w:type="dxa"/>
              </w:tblCellMar>
              <w:tblLook w:val="04A0"/>
            </w:tblPr>
            <w:tblGrid>
              <w:gridCol w:w="347"/>
              <w:gridCol w:w="1068"/>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$1,078.73</w:t>
                  </w:r>
                </w:p>
              </w:tc>
            </w:tr>
          </w:tbl>
          <w:p w:rsidR="00C02741" w:rsidRDefault="00C02741">
            <w:pPr>
              <w:keepNext/>
              <w:keepLines/>
              <w:rPr>
                <w:sz w:val="2"/>
              </w:rPr>
            </w:pPr>
          </w:p>
          <w:tbl>
            <w:tblPr>
              <w:tblW w:w="0" w:type="auto"/>
              <w:tblCellMar>
                <w:left w:w="0" w:type="dxa"/>
                <w:right w:w="0" w:type="dxa"/>
              </w:tblCellMar>
              <w:tblLook w:val="04A0"/>
            </w:tblPr>
            <w:tblGrid>
              <w:gridCol w:w="308"/>
              <w:gridCol w:w="1068"/>
            </w:tblGrid>
            <w:tr w:rsidR="00C02741">
              <w:tc>
                <w:tcPr>
                  <w:tcW w:w="308" w:type="dxa"/>
                </w:tcPr>
                <w:p w:rsidR="00C02741" w:rsidRDefault="00FA2C8D">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$1,079.59</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Objective: </w:t>
            </w:r>
            <w:r>
              <w:rPr>
                <w:rFonts w:ascii="Arial Unicode MS" w:eastAsia="Arial Unicode MS" w:hAnsi="Arial Unicode MS" w:cs="Arial Unicode MS"/>
                <w:i/>
                <w:color w:val="000000"/>
                <w:sz w:val="16"/>
              </w:rPr>
              <w:t>06-02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6.</w:t>
            </w:r>
          </w:p>
        </w:tc>
        <w:tc>
          <w:tcPr>
            <w:tcW w:w="4650" w:type="pct"/>
          </w:tcPr>
          <w:p w:rsidR="00C02741" w:rsidRDefault="00FA2C8D">
            <w:pPr>
              <w:keepNext/>
              <w:keepLines/>
            </w:pPr>
            <w:r>
              <w:rPr>
                <w:rFonts w:ascii="Arial Unicode MS" w:eastAsia="Arial Unicode MS" w:hAnsi="Arial Unicode MS" w:cs="Arial Unicode MS"/>
                <w:color w:val="000000"/>
              </w:rPr>
              <w:t>A consol: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815"/>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always sells at a premium.</w:t>
                  </w:r>
                </w:p>
              </w:tc>
            </w:tr>
          </w:tbl>
          <w:p w:rsidR="00C02741" w:rsidRDefault="00C02741">
            <w:pPr>
              <w:keepNext/>
              <w:keepLines/>
              <w:rPr>
                <w:sz w:val="2"/>
              </w:rPr>
            </w:pPr>
          </w:p>
          <w:tbl>
            <w:tblPr>
              <w:tblW w:w="0" w:type="auto"/>
              <w:tblCellMar>
                <w:left w:w="0" w:type="dxa"/>
                <w:right w:w="0" w:type="dxa"/>
              </w:tblCellMar>
              <w:tblLook w:val="04A0"/>
            </w:tblPr>
            <w:tblGrid>
              <w:gridCol w:w="308"/>
              <w:gridCol w:w="2775"/>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always sells at a discount.</w:t>
                  </w:r>
                </w:p>
              </w:tc>
            </w:tr>
          </w:tbl>
          <w:p w:rsidR="00C02741" w:rsidRDefault="00C02741">
            <w:pPr>
              <w:keepNext/>
              <w:keepLines/>
              <w:rPr>
                <w:sz w:val="2"/>
              </w:rPr>
            </w:pPr>
          </w:p>
          <w:tbl>
            <w:tblPr>
              <w:tblW w:w="0" w:type="auto"/>
              <w:tblCellMar>
                <w:left w:w="0" w:type="dxa"/>
                <w:right w:w="0" w:type="dxa"/>
              </w:tblCellMar>
              <w:tblLook w:val="04A0"/>
            </w:tblPr>
            <w:tblGrid>
              <w:gridCol w:w="308"/>
              <w:gridCol w:w="4443"/>
            </w:tblGrid>
            <w:tr w:rsidR="00C02741">
              <w:tc>
                <w:tcPr>
                  <w:tcW w:w="308" w:type="dxa"/>
                </w:tcPr>
                <w:p w:rsidR="00C02741" w:rsidRDefault="00FA2C8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is an agent that makes interest payments.</w:t>
                  </w:r>
                </w:p>
              </w:tc>
            </w:tr>
          </w:tbl>
          <w:p w:rsidR="00C02741" w:rsidRDefault="00C02741">
            <w:pPr>
              <w:keepNext/>
              <w:keepLines/>
              <w:rPr>
                <w:sz w:val="2"/>
              </w:rPr>
            </w:pPr>
          </w:p>
          <w:tbl>
            <w:tblPr>
              <w:tblW w:w="0" w:type="auto"/>
              <w:tblCellMar>
                <w:left w:w="0" w:type="dxa"/>
                <w:right w:w="0" w:type="dxa"/>
              </w:tblCellMar>
              <w:tblLook w:val="04A0"/>
            </w:tblPr>
            <w:tblGrid>
              <w:gridCol w:w="347"/>
              <w:gridCol w:w="1708"/>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has no maturity.</w:t>
                  </w:r>
                </w:p>
              </w:tc>
            </w:tr>
          </w:tbl>
          <w:p w:rsidR="00C02741" w:rsidRDefault="00C02741">
            <w:pPr>
              <w:keepNext/>
              <w:keepLines/>
              <w:rPr>
                <w:sz w:val="2"/>
              </w:rPr>
            </w:pPr>
          </w:p>
          <w:tbl>
            <w:tblPr>
              <w:tblW w:w="0" w:type="auto"/>
              <w:tblCellMar>
                <w:left w:w="0" w:type="dxa"/>
                <w:right w:w="0" w:type="dxa"/>
              </w:tblCellMar>
              <w:tblLook w:val="04A0"/>
            </w:tblPr>
            <w:tblGrid>
              <w:gridCol w:w="308"/>
              <w:gridCol w:w="1761"/>
            </w:tblGrid>
            <w:tr w:rsidR="00C02741">
              <w:tc>
                <w:tcPr>
                  <w:tcW w:w="308" w:type="dxa"/>
                </w:tcPr>
                <w:p w:rsidR="00C02741" w:rsidRDefault="00FA2C8D">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pays no interest.</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7.</w:t>
            </w:r>
          </w:p>
        </w:tc>
        <w:tc>
          <w:tcPr>
            <w:tcW w:w="4650" w:type="pct"/>
          </w:tcPr>
          <w:p w:rsidR="00C02741" w:rsidRDefault="00FA2C8D">
            <w:pPr>
              <w:keepNext/>
              <w:keepLines/>
            </w:pPr>
            <w:r>
              <w:rPr>
                <w:rFonts w:ascii="Arial Unicode MS" w:eastAsia="Arial Unicode MS" w:hAnsi="Arial Unicode MS" w:cs="Arial Unicode MS"/>
                <w:color w:val="000000"/>
              </w:rPr>
              <w:t>A bond is listed in the Financial Post as a 8.800 of September 22/25. This bonds pays: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869"/>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$88.25 in July and January</w:t>
                  </w:r>
                </w:p>
              </w:tc>
            </w:tr>
          </w:tbl>
          <w:p w:rsidR="00C02741" w:rsidRDefault="00C02741">
            <w:pPr>
              <w:keepNext/>
              <w:keepLines/>
              <w:rPr>
                <w:sz w:val="2"/>
              </w:rPr>
            </w:pPr>
          </w:p>
          <w:tbl>
            <w:tblPr>
              <w:tblW w:w="0" w:type="auto"/>
              <w:tblCellMar>
                <w:left w:w="0" w:type="dxa"/>
                <w:right w:w="0" w:type="dxa"/>
              </w:tblCellMar>
              <w:tblLook w:val="04A0"/>
            </w:tblPr>
            <w:tblGrid>
              <w:gridCol w:w="334"/>
              <w:gridCol w:w="2535"/>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$44 in July and January</w:t>
                  </w:r>
                </w:p>
              </w:tc>
            </w:tr>
          </w:tbl>
          <w:p w:rsidR="00C02741" w:rsidRDefault="00C02741">
            <w:pPr>
              <w:keepNext/>
              <w:keepLines/>
              <w:rPr>
                <w:sz w:val="2"/>
              </w:rPr>
            </w:pPr>
          </w:p>
          <w:tbl>
            <w:tblPr>
              <w:tblW w:w="0" w:type="auto"/>
              <w:tblCellMar>
                <w:left w:w="0" w:type="dxa"/>
                <w:right w:w="0" w:type="dxa"/>
              </w:tblCellMar>
              <w:tblLook w:val="04A0"/>
            </w:tblPr>
            <w:tblGrid>
              <w:gridCol w:w="308"/>
              <w:gridCol w:w="1482"/>
            </w:tblGrid>
            <w:tr w:rsidR="00C02741">
              <w:tc>
                <w:tcPr>
                  <w:tcW w:w="308" w:type="dxa"/>
                </w:tcPr>
                <w:p w:rsidR="00C02741" w:rsidRDefault="00FA2C8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$88.25 in July</w:t>
                  </w:r>
                </w:p>
              </w:tc>
            </w:tr>
          </w:tbl>
          <w:p w:rsidR="00C02741" w:rsidRDefault="00C02741">
            <w:pPr>
              <w:keepNext/>
              <w:keepLines/>
              <w:rPr>
                <w:sz w:val="2"/>
              </w:rPr>
            </w:pPr>
          </w:p>
          <w:tbl>
            <w:tblPr>
              <w:tblW w:w="0" w:type="auto"/>
              <w:tblCellMar>
                <w:left w:w="0" w:type="dxa"/>
                <w:right w:w="0" w:type="dxa"/>
              </w:tblCellMar>
              <w:tblLook w:val="04A0"/>
            </w:tblPr>
            <w:tblGrid>
              <w:gridCol w:w="308"/>
              <w:gridCol w:w="1148"/>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$44 in July</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w:t>
            </w:r>
            <w:r>
              <w:rPr>
                <w:rFonts w:ascii="Arial Unicode MS" w:eastAsia="Arial Unicode MS" w:hAnsi="Arial Unicode MS" w:cs="Arial Unicode MS"/>
                <w:i/>
                <w:color w:val="000000"/>
                <w:sz w:val="16"/>
              </w:rPr>
              <w:t>Objective: 06-02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8.</w:t>
            </w:r>
          </w:p>
        </w:tc>
        <w:tc>
          <w:tcPr>
            <w:tcW w:w="4650" w:type="pct"/>
          </w:tcPr>
          <w:p w:rsidR="00C02741" w:rsidRDefault="00FA2C8D">
            <w:pPr>
              <w:keepNext/>
              <w:keepLines/>
            </w:pPr>
            <w:r>
              <w:rPr>
                <w:rFonts w:ascii="Arial Unicode MS" w:eastAsia="Arial Unicode MS" w:hAnsi="Arial Unicode MS" w:cs="Arial Unicode MS"/>
                <w:color w:val="000000"/>
              </w:rPr>
              <w:t>A bond with a 7% coupon that pays interest semi-annually and is priced at par will have a market price of _____ and interest payments in the amount of _____ each.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268"/>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$1,007; $70</w:t>
                  </w:r>
                </w:p>
              </w:tc>
            </w:tr>
          </w:tbl>
          <w:p w:rsidR="00C02741" w:rsidRDefault="00C02741">
            <w:pPr>
              <w:keepNext/>
              <w:keepLines/>
              <w:rPr>
                <w:sz w:val="2"/>
              </w:rPr>
            </w:pPr>
          </w:p>
          <w:tbl>
            <w:tblPr>
              <w:tblW w:w="0" w:type="auto"/>
              <w:tblCellMar>
                <w:left w:w="0" w:type="dxa"/>
                <w:right w:w="0" w:type="dxa"/>
              </w:tblCellMar>
              <w:tblLook w:val="04A0"/>
            </w:tblPr>
            <w:tblGrid>
              <w:gridCol w:w="308"/>
              <w:gridCol w:w="1268"/>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$1,070; $35</w:t>
                  </w:r>
                </w:p>
              </w:tc>
            </w:tr>
          </w:tbl>
          <w:p w:rsidR="00C02741" w:rsidRDefault="00C02741">
            <w:pPr>
              <w:keepNext/>
              <w:keepLines/>
              <w:rPr>
                <w:sz w:val="2"/>
              </w:rPr>
            </w:pPr>
          </w:p>
          <w:tbl>
            <w:tblPr>
              <w:tblW w:w="0" w:type="auto"/>
              <w:tblCellMar>
                <w:left w:w="0" w:type="dxa"/>
                <w:right w:w="0" w:type="dxa"/>
              </w:tblCellMar>
              <w:tblLook w:val="04A0"/>
            </w:tblPr>
            <w:tblGrid>
              <w:gridCol w:w="308"/>
              <w:gridCol w:w="1268"/>
            </w:tblGrid>
            <w:tr w:rsidR="00C02741">
              <w:tc>
                <w:tcPr>
                  <w:tcW w:w="308" w:type="dxa"/>
                </w:tcPr>
                <w:p w:rsidR="00C02741" w:rsidRDefault="00FA2C8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$1,070; $70</w:t>
                  </w:r>
                </w:p>
              </w:tc>
            </w:tr>
          </w:tbl>
          <w:p w:rsidR="00C02741" w:rsidRDefault="00C02741">
            <w:pPr>
              <w:keepNext/>
              <w:keepLines/>
              <w:rPr>
                <w:sz w:val="2"/>
              </w:rPr>
            </w:pPr>
          </w:p>
          <w:tbl>
            <w:tblPr>
              <w:tblW w:w="0" w:type="auto"/>
              <w:tblCellMar>
                <w:left w:w="0" w:type="dxa"/>
                <w:right w:w="0" w:type="dxa"/>
              </w:tblCellMar>
              <w:tblLook w:val="04A0"/>
            </w:tblPr>
            <w:tblGrid>
              <w:gridCol w:w="347"/>
              <w:gridCol w:w="1268"/>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$1,000; $35</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9.</w:t>
            </w:r>
          </w:p>
        </w:tc>
        <w:tc>
          <w:tcPr>
            <w:tcW w:w="4650" w:type="pct"/>
          </w:tcPr>
          <w:p w:rsidR="00C02741" w:rsidRDefault="00FA2C8D">
            <w:pPr>
              <w:keepNext/>
              <w:keepLines/>
            </w:pPr>
            <w:r>
              <w:rPr>
                <w:rFonts w:ascii="Arial Unicode MS" w:eastAsia="Arial Unicode MS" w:hAnsi="Arial Unicode MS" w:cs="Arial Unicode MS"/>
                <w:color w:val="000000"/>
              </w:rPr>
              <w:t xml:space="preserve">Queen and Bees, Inc. offers a 7% coupon bond with semiannual payments and a yield to maturity of 7.73%. The bonds mature in 9 years. What is the </w:t>
            </w:r>
            <w:r>
              <w:rPr>
                <w:rFonts w:ascii="Arial Unicode MS" w:eastAsia="Arial Unicode MS" w:hAnsi="Arial Unicode MS" w:cs="Arial Unicode MS"/>
                <w:color w:val="000000"/>
              </w:rPr>
              <w:t>market price of a $1,000 face value bond?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868"/>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$953.28</w:t>
                  </w:r>
                </w:p>
              </w:tc>
            </w:tr>
          </w:tbl>
          <w:p w:rsidR="00C02741" w:rsidRDefault="00C02741">
            <w:pPr>
              <w:keepNext/>
              <w:keepLines/>
              <w:rPr>
                <w:sz w:val="2"/>
              </w:rPr>
            </w:pPr>
          </w:p>
          <w:tbl>
            <w:tblPr>
              <w:tblW w:w="0" w:type="auto"/>
              <w:tblCellMar>
                <w:left w:w="0" w:type="dxa"/>
                <w:right w:w="0" w:type="dxa"/>
              </w:tblCellMar>
              <w:tblLook w:val="04A0"/>
            </w:tblPr>
            <w:tblGrid>
              <w:gridCol w:w="308"/>
              <w:gridCol w:w="868"/>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$963.88</w:t>
                  </w:r>
                </w:p>
              </w:tc>
            </w:tr>
          </w:tbl>
          <w:p w:rsidR="00C02741" w:rsidRDefault="00C02741">
            <w:pPr>
              <w:keepNext/>
              <w:keepLines/>
              <w:rPr>
                <w:sz w:val="2"/>
              </w:rPr>
            </w:pPr>
          </w:p>
          <w:tbl>
            <w:tblPr>
              <w:tblW w:w="0" w:type="auto"/>
              <w:tblCellMar>
                <w:left w:w="0" w:type="dxa"/>
                <w:right w:w="0" w:type="dxa"/>
              </w:tblCellMar>
              <w:tblLook w:val="04A0"/>
            </w:tblPr>
            <w:tblGrid>
              <w:gridCol w:w="308"/>
              <w:gridCol w:w="1068"/>
            </w:tblGrid>
            <w:tr w:rsidR="00C02741">
              <w:tc>
                <w:tcPr>
                  <w:tcW w:w="308" w:type="dxa"/>
                </w:tcPr>
                <w:p w:rsidR="00C02741" w:rsidRDefault="00FA2C8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$1,108.16</w:t>
                  </w:r>
                </w:p>
              </w:tc>
            </w:tr>
          </w:tbl>
          <w:p w:rsidR="00C02741" w:rsidRDefault="00C02741">
            <w:pPr>
              <w:keepNext/>
              <w:keepLines/>
              <w:rPr>
                <w:sz w:val="2"/>
              </w:rPr>
            </w:pPr>
          </w:p>
          <w:tbl>
            <w:tblPr>
              <w:tblW w:w="0" w:type="auto"/>
              <w:tblCellMar>
                <w:left w:w="0" w:type="dxa"/>
                <w:right w:w="0" w:type="dxa"/>
              </w:tblCellMar>
              <w:tblLook w:val="04A0"/>
            </w:tblPr>
            <w:tblGrid>
              <w:gridCol w:w="308"/>
              <w:gridCol w:w="1068"/>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$1,401.26</w:t>
                  </w:r>
                </w:p>
              </w:tc>
            </w:tr>
          </w:tbl>
          <w:p w:rsidR="00C02741" w:rsidRDefault="00C02741">
            <w:pPr>
              <w:keepNext/>
              <w:keepLines/>
              <w:rPr>
                <w:sz w:val="2"/>
              </w:rPr>
            </w:pPr>
          </w:p>
          <w:tbl>
            <w:tblPr>
              <w:tblW w:w="0" w:type="auto"/>
              <w:tblCellMar>
                <w:left w:w="0" w:type="dxa"/>
                <w:right w:w="0" w:type="dxa"/>
              </w:tblCellMar>
              <w:tblLook w:val="04A0"/>
            </w:tblPr>
            <w:tblGrid>
              <w:gridCol w:w="308"/>
              <w:gridCol w:w="1068"/>
            </w:tblGrid>
            <w:tr w:rsidR="00C02741">
              <w:tc>
                <w:tcPr>
                  <w:tcW w:w="308" w:type="dxa"/>
                </w:tcPr>
                <w:p w:rsidR="00C02741" w:rsidRDefault="00FA2C8D">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$1,401.86</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10.</w:t>
            </w:r>
          </w:p>
        </w:tc>
        <w:tc>
          <w:tcPr>
            <w:tcW w:w="4650" w:type="pct"/>
          </w:tcPr>
          <w:p w:rsidR="00C02741" w:rsidRDefault="00FA2C8D">
            <w:pPr>
              <w:keepNext/>
              <w:keepLines/>
            </w:pPr>
            <w:r>
              <w:rPr>
                <w:rFonts w:ascii="Arial Unicode MS" w:eastAsia="Arial Unicode MS" w:hAnsi="Arial Unicode MS" w:cs="Arial Unicode MS"/>
                <w:color w:val="000000"/>
              </w:rPr>
              <w:t xml:space="preserve">If its yield to maturity is less than its coupon rate, a </w:t>
            </w:r>
            <w:r>
              <w:rPr>
                <w:rFonts w:ascii="Arial Unicode MS" w:eastAsia="Arial Unicode MS" w:hAnsi="Arial Unicode MS" w:cs="Arial Unicode MS"/>
                <w:color w:val="000000"/>
              </w:rPr>
              <w:t>bond will sell at a ____, and increases in market interest rates will ____.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482"/>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discount, decrease this discount.</w:t>
                  </w:r>
                </w:p>
              </w:tc>
            </w:tr>
          </w:tbl>
          <w:p w:rsidR="00C02741" w:rsidRDefault="00C02741">
            <w:pPr>
              <w:keepNext/>
              <w:keepLines/>
              <w:rPr>
                <w:sz w:val="2"/>
              </w:rPr>
            </w:pPr>
          </w:p>
          <w:tbl>
            <w:tblPr>
              <w:tblW w:w="0" w:type="auto"/>
              <w:tblCellMar>
                <w:left w:w="0" w:type="dxa"/>
                <w:right w:w="0" w:type="dxa"/>
              </w:tblCellMar>
              <w:tblLook w:val="04A0"/>
            </w:tblPr>
            <w:tblGrid>
              <w:gridCol w:w="308"/>
              <w:gridCol w:w="3402"/>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discount, increase this discount.</w:t>
                  </w:r>
                </w:p>
              </w:tc>
            </w:tr>
          </w:tbl>
          <w:p w:rsidR="00C02741" w:rsidRDefault="00C02741">
            <w:pPr>
              <w:keepNext/>
              <w:keepLines/>
              <w:rPr>
                <w:sz w:val="2"/>
              </w:rPr>
            </w:pPr>
          </w:p>
          <w:tbl>
            <w:tblPr>
              <w:tblW w:w="0" w:type="auto"/>
              <w:tblCellMar>
                <w:left w:w="0" w:type="dxa"/>
                <w:right w:w="0" w:type="dxa"/>
              </w:tblCellMar>
              <w:tblLook w:val="04A0"/>
            </w:tblPr>
            <w:tblGrid>
              <w:gridCol w:w="347"/>
              <w:gridCol w:w="3562"/>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premium, decrease this premium.</w:t>
                  </w:r>
                </w:p>
              </w:tc>
            </w:tr>
          </w:tbl>
          <w:p w:rsidR="00C02741" w:rsidRDefault="00C02741">
            <w:pPr>
              <w:keepNext/>
              <w:keepLines/>
              <w:rPr>
                <w:sz w:val="2"/>
              </w:rPr>
            </w:pPr>
          </w:p>
          <w:tbl>
            <w:tblPr>
              <w:tblW w:w="0" w:type="auto"/>
              <w:tblCellMar>
                <w:left w:w="0" w:type="dxa"/>
                <w:right w:w="0" w:type="dxa"/>
              </w:tblCellMar>
              <w:tblLook w:val="04A0"/>
            </w:tblPr>
            <w:tblGrid>
              <w:gridCol w:w="308"/>
              <w:gridCol w:w="3482"/>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premium, increase this premium.</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 xml:space="preserve">Difficulty: </w:t>
            </w:r>
            <w:r>
              <w:rPr>
                <w:rFonts w:ascii="Arial Unicode MS" w:eastAsia="Arial Unicode MS" w:hAnsi="Arial Unicode MS" w:cs="Arial Unicode MS"/>
                <w:i/>
                <w:color w:val="000000"/>
                <w:sz w:val="16"/>
              </w:rPr>
              <w:t>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#10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11.</w:t>
            </w:r>
          </w:p>
        </w:tc>
        <w:tc>
          <w:tcPr>
            <w:tcW w:w="4650" w:type="pct"/>
          </w:tcPr>
          <w:p w:rsidR="00C02741" w:rsidRDefault="00FA2C8D">
            <w:pPr>
              <w:keepNext/>
              <w:keepLines/>
            </w:pPr>
            <w:r>
              <w:rPr>
                <w:rFonts w:ascii="Arial Unicode MS" w:eastAsia="Arial Unicode MS" w:hAnsi="Arial Unicode MS" w:cs="Arial Unicode MS"/>
                <w:color w:val="000000"/>
              </w:rPr>
              <w:t>Zero-coupon bonds: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4322"/>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always sell at a discount before maturity.</w:t>
                  </w:r>
                </w:p>
              </w:tc>
            </w:tr>
          </w:tbl>
          <w:p w:rsidR="00C02741" w:rsidRDefault="00C02741">
            <w:pPr>
              <w:keepNext/>
              <w:keepLines/>
              <w:rPr>
                <w:sz w:val="2"/>
              </w:rPr>
            </w:pPr>
          </w:p>
          <w:tbl>
            <w:tblPr>
              <w:tblW w:w="0" w:type="auto"/>
              <w:tblCellMar>
                <w:left w:w="0" w:type="dxa"/>
                <w:right w:w="0" w:type="dxa"/>
              </w:tblCellMar>
              <w:tblLook w:val="04A0"/>
            </w:tblPr>
            <w:tblGrid>
              <w:gridCol w:w="308"/>
              <w:gridCol w:w="4362"/>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always sell at a premium before maturity.</w:t>
                  </w:r>
                </w:p>
              </w:tc>
            </w:tr>
          </w:tbl>
          <w:p w:rsidR="00C02741" w:rsidRDefault="00C02741">
            <w:pPr>
              <w:keepNext/>
              <w:keepLines/>
              <w:rPr>
                <w:sz w:val="2"/>
              </w:rPr>
            </w:pPr>
          </w:p>
          <w:tbl>
            <w:tblPr>
              <w:tblW w:w="0" w:type="auto"/>
              <w:tblCellMar>
                <w:left w:w="0" w:type="dxa"/>
                <w:right w:w="0" w:type="dxa"/>
              </w:tblCellMar>
              <w:tblLook w:val="04A0"/>
            </w:tblPr>
            <w:tblGrid>
              <w:gridCol w:w="308"/>
              <w:gridCol w:w="2082"/>
            </w:tblGrid>
            <w:tr w:rsidR="00C02741">
              <w:tc>
                <w:tcPr>
                  <w:tcW w:w="308" w:type="dxa"/>
                </w:tcPr>
                <w:p w:rsidR="00C02741" w:rsidRDefault="00FA2C8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have no face value.</w:t>
                  </w:r>
                </w:p>
              </w:tc>
            </w:tr>
          </w:tbl>
          <w:p w:rsidR="00C02741" w:rsidRDefault="00C02741">
            <w:pPr>
              <w:keepNext/>
              <w:keepLines/>
              <w:rPr>
                <w:sz w:val="2"/>
              </w:rPr>
            </w:pPr>
          </w:p>
          <w:tbl>
            <w:tblPr>
              <w:tblW w:w="0" w:type="auto"/>
              <w:tblCellMar>
                <w:left w:w="0" w:type="dxa"/>
                <w:right w:w="0" w:type="dxa"/>
              </w:tblCellMar>
              <w:tblLook w:val="04A0"/>
            </w:tblPr>
            <w:tblGrid>
              <w:gridCol w:w="308"/>
              <w:gridCol w:w="1841"/>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have no maturity.</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#11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12.</w:t>
            </w:r>
          </w:p>
        </w:tc>
        <w:tc>
          <w:tcPr>
            <w:tcW w:w="4650" w:type="pct"/>
          </w:tcPr>
          <w:p w:rsidR="00C02741" w:rsidRDefault="00FA2C8D">
            <w:pPr>
              <w:keepNext/>
              <w:keepLines/>
            </w:pPr>
            <w:r>
              <w:rPr>
                <w:rFonts w:ascii="Arial Unicode MS" w:eastAsia="Arial Unicode MS" w:hAnsi="Arial Unicode MS" w:cs="Arial Unicode MS"/>
                <w:color w:val="000000"/>
              </w:rPr>
              <w:t>The value of a 20 year zero-coupon bond when the market required rate of return of 9% (semi-annual)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68"/>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$414.64</w:t>
                  </w:r>
                </w:p>
              </w:tc>
            </w:tr>
          </w:tbl>
          <w:p w:rsidR="00C02741" w:rsidRDefault="00C02741">
            <w:pPr>
              <w:keepNext/>
              <w:keepLines/>
              <w:rPr>
                <w:sz w:val="2"/>
              </w:rPr>
            </w:pPr>
          </w:p>
          <w:tbl>
            <w:tblPr>
              <w:tblW w:w="0" w:type="auto"/>
              <w:tblCellMar>
                <w:left w:w="0" w:type="dxa"/>
                <w:right w:w="0" w:type="dxa"/>
              </w:tblCellMar>
              <w:tblLook w:val="04A0"/>
            </w:tblPr>
            <w:tblGrid>
              <w:gridCol w:w="308"/>
              <w:gridCol w:w="868"/>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$318.38</w:t>
                  </w:r>
                </w:p>
              </w:tc>
            </w:tr>
          </w:tbl>
          <w:p w:rsidR="00C02741" w:rsidRDefault="00C02741">
            <w:pPr>
              <w:keepNext/>
              <w:keepLines/>
              <w:rPr>
                <w:sz w:val="2"/>
              </w:rPr>
            </w:pPr>
          </w:p>
          <w:tbl>
            <w:tblPr>
              <w:tblW w:w="0" w:type="auto"/>
              <w:tblCellMar>
                <w:left w:w="0" w:type="dxa"/>
                <w:right w:w="0" w:type="dxa"/>
              </w:tblCellMar>
              <w:tblLook w:val="04A0"/>
            </w:tblPr>
            <w:tblGrid>
              <w:gridCol w:w="347"/>
              <w:gridCol w:w="868"/>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$171.93</w:t>
                  </w:r>
                </w:p>
              </w:tc>
            </w:tr>
          </w:tbl>
          <w:p w:rsidR="00C02741" w:rsidRDefault="00C02741">
            <w:pPr>
              <w:keepNext/>
              <w:keepLines/>
              <w:rPr>
                <w:sz w:val="2"/>
              </w:rPr>
            </w:pPr>
          </w:p>
          <w:tbl>
            <w:tblPr>
              <w:tblW w:w="0" w:type="auto"/>
              <w:tblCellMar>
                <w:left w:w="0" w:type="dxa"/>
                <w:right w:w="0" w:type="dxa"/>
              </w:tblCellMar>
              <w:tblLook w:val="04A0"/>
            </w:tblPr>
            <w:tblGrid>
              <w:gridCol w:w="308"/>
              <w:gridCol w:w="868"/>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$178.43</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w:t>
            </w:r>
            <w:r>
              <w:rPr>
                <w:rFonts w:ascii="Arial Unicode MS" w:eastAsia="Arial Unicode MS" w:hAnsi="Arial Unicode MS" w:cs="Arial Unicode MS"/>
                <w:i/>
                <w:color w:val="000000"/>
                <w:sz w:val="16"/>
              </w:rPr>
              <w:t>Objective: 06-03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#12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13.</w:t>
            </w:r>
          </w:p>
        </w:tc>
        <w:tc>
          <w:tcPr>
            <w:tcW w:w="4650" w:type="pct"/>
          </w:tcPr>
          <w:p w:rsidR="00C02741" w:rsidRDefault="00FA2C8D">
            <w:pPr>
              <w:keepNext/>
              <w:keepLines/>
            </w:pPr>
            <w:r>
              <w:rPr>
                <w:rFonts w:ascii="Arial Unicode MS" w:eastAsia="Arial Unicode MS" w:hAnsi="Arial Unicode MS" w:cs="Arial Unicode MS"/>
                <w:color w:val="000000"/>
              </w:rPr>
              <w:t>A consol is selling at $1,200 with an interest rate of 5%. How much would this bond sell for if the interest rate were 8% instead?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01"/>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$200.</w:t>
                  </w:r>
                </w:p>
              </w:tc>
            </w:tr>
          </w:tbl>
          <w:p w:rsidR="00C02741" w:rsidRDefault="00C02741">
            <w:pPr>
              <w:keepNext/>
              <w:keepLines/>
              <w:rPr>
                <w:sz w:val="2"/>
              </w:rPr>
            </w:pPr>
          </w:p>
          <w:tbl>
            <w:tblPr>
              <w:tblW w:w="0" w:type="auto"/>
              <w:tblCellMar>
                <w:left w:w="0" w:type="dxa"/>
                <w:right w:w="0" w:type="dxa"/>
              </w:tblCellMar>
              <w:tblLook w:val="04A0"/>
            </w:tblPr>
            <w:tblGrid>
              <w:gridCol w:w="334"/>
              <w:gridCol w:w="601"/>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$750.</w:t>
                  </w:r>
                </w:p>
              </w:tc>
            </w:tr>
          </w:tbl>
          <w:p w:rsidR="00C02741" w:rsidRDefault="00C02741">
            <w:pPr>
              <w:keepNext/>
              <w:keepLines/>
              <w:rPr>
                <w:sz w:val="2"/>
              </w:rPr>
            </w:pPr>
          </w:p>
          <w:tbl>
            <w:tblPr>
              <w:tblW w:w="0" w:type="auto"/>
              <w:tblCellMar>
                <w:left w:w="0" w:type="dxa"/>
                <w:right w:w="0" w:type="dxa"/>
              </w:tblCellMar>
              <w:tblLook w:val="04A0"/>
            </w:tblPr>
            <w:tblGrid>
              <w:gridCol w:w="308"/>
              <w:gridCol w:w="801"/>
            </w:tblGrid>
            <w:tr w:rsidR="00C02741">
              <w:tc>
                <w:tcPr>
                  <w:tcW w:w="308" w:type="dxa"/>
                </w:tcPr>
                <w:p w:rsidR="00C02741" w:rsidRDefault="00FA2C8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$1,650.</w:t>
                  </w:r>
                </w:p>
              </w:tc>
            </w:tr>
          </w:tbl>
          <w:p w:rsidR="00C02741" w:rsidRDefault="00C02741">
            <w:pPr>
              <w:keepNext/>
              <w:keepLines/>
              <w:rPr>
                <w:sz w:val="2"/>
              </w:rPr>
            </w:pPr>
          </w:p>
          <w:tbl>
            <w:tblPr>
              <w:tblW w:w="0" w:type="auto"/>
              <w:tblCellMar>
                <w:left w:w="0" w:type="dxa"/>
                <w:right w:w="0" w:type="dxa"/>
              </w:tblCellMar>
              <w:tblLook w:val="04A0"/>
            </w:tblPr>
            <w:tblGrid>
              <w:gridCol w:w="308"/>
              <w:gridCol w:w="801"/>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$1,920.</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#13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14.</w:t>
            </w:r>
          </w:p>
        </w:tc>
        <w:tc>
          <w:tcPr>
            <w:tcW w:w="4650" w:type="pct"/>
          </w:tcPr>
          <w:p w:rsidR="00C02741" w:rsidRDefault="00FA2C8D">
            <w:pPr>
              <w:keepNext/>
              <w:keepLines/>
            </w:pPr>
            <w:r>
              <w:rPr>
                <w:rFonts w:ascii="Arial Unicode MS" w:eastAsia="Arial Unicode MS" w:hAnsi="Arial Unicode MS" w:cs="Arial Unicode MS"/>
                <w:color w:val="000000"/>
              </w:rPr>
              <w:t>All else constant, a bond will sell at _____ when the yield to maturity is _____ the coupon rate.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749"/>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a premium; higher than</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B) a premium; equal to</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 at par; higher than</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D) a discount; higher </w:t>
                  </w:r>
                  <w:r>
                    <w:rPr>
                      <w:rFonts w:ascii="Arial Unicode MS" w:eastAsia="Arial Unicode MS" w:hAnsi="Arial Unicode MS" w:cs="Arial Unicode MS"/>
                      <w:color w:val="000000"/>
                    </w:rPr>
                    <w:t>than</w:t>
                  </w:r>
                </w:p>
              </w:tc>
            </w:tr>
          </w:tbl>
          <w:p w:rsidR="00C02741" w:rsidRDefault="00C02741">
            <w:pPr>
              <w:keepNext/>
              <w:keepLines/>
              <w:rPr>
                <w:sz w:val="2"/>
              </w:rPr>
            </w:pPr>
          </w:p>
          <w:tbl>
            <w:tblPr>
              <w:tblW w:w="0" w:type="auto"/>
              <w:tblCellMar>
                <w:left w:w="0" w:type="dxa"/>
                <w:right w:w="0" w:type="dxa"/>
              </w:tblCellMar>
              <w:tblLook w:val="04A0"/>
            </w:tblPr>
            <w:tblGrid>
              <w:gridCol w:w="334"/>
              <w:gridCol w:w="1894"/>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Difficulty: Medium</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Learning Objective: 06-03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#14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15.</w:t>
            </w:r>
          </w:p>
        </w:tc>
        <w:tc>
          <w:tcPr>
            <w:tcW w:w="4650" w:type="pct"/>
          </w:tcPr>
          <w:p w:rsidR="00C02741" w:rsidRDefault="00FA2C8D">
            <w:pPr>
              <w:keepNext/>
              <w:keepLines/>
            </w:pPr>
            <w:r>
              <w:rPr>
                <w:rFonts w:ascii="Arial Unicode MS" w:eastAsia="Arial Unicode MS" w:hAnsi="Arial Unicode MS" w:cs="Arial Unicode MS"/>
                <w:color w:val="000000"/>
              </w:rPr>
              <w:t xml:space="preserve">Which of the following amounts is closest to the value of a bond that pays $55 semiannually and has an effective semiannual interest rate of 5%? The face value is </w:t>
            </w:r>
            <w:r>
              <w:rPr>
                <w:rFonts w:ascii="Arial Unicode MS" w:eastAsia="Arial Unicode MS" w:hAnsi="Arial Unicode MS" w:cs="Arial Unicode MS"/>
                <w:color w:val="000000"/>
              </w:rPr>
              <w:t>$1,000 and the bond matures in 3 years. There are exactly six months before the first interest payment.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01"/>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$1,014.</w:t>
                  </w:r>
                </w:p>
              </w:tc>
            </w:tr>
          </w:tbl>
          <w:p w:rsidR="00C02741" w:rsidRDefault="00C02741">
            <w:pPr>
              <w:keepNext/>
              <w:keepLines/>
              <w:rPr>
                <w:sz w:val="2"/>
              </w:rPr>
            </w:pPr>
          </w:p>
          <w:tbl>
            <w:tblPr>
              <w:tblW w:w="0" w:type="auto"/>
              <w:tblCellMar>
                <w:left w:w="0" w:type="dxa"/>
                <w:right w:w="0" w:type="dxa"/>
              </w:tblCellMar>
              <w:tblLook w:val="04A0"/>
            </w:tblPr>
            <w:tblGrid>
              <w:gridCol w:w="308"/>
              <w:gridCol w:w="801"/>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$1,055.</w:t>
                  </w:r>
                </w:p>
              </w:tc>
            </w:tr>
          </w:tbl>
          <w:p w:rsidR="00C02741" w:rsidRDefault="00C02741">
            <w:pPr>
              <w:keepNext/>
              <w:keepLines/>
              <w:rPr>
                <w:sz w:val="2"/>
              </w:rPr>
            </w:pPr>
          </w:p>
          <w:tbl>
            <w:tblPr>
              <w:tblW w:w="0" w:type="auto"/>
              <w:tblCellMar>
                <w:left w:w="0" w:type="dxa"/>
                <w:right w:w="0" w:type="dxa"/>
              </w:tblCellMar>
              <w:tblLook w:val="04A0"/>
            </w:tblPr>
            <w:tblGrid>
              <w:gridCol w:w="308"/>
              <w:gridCol w:w="601"/>
            </w:tblGrid>
            <w:tr w:rsidR="00C02741">
              <w:tc>
                <w:tcPr>
                  <w:tcW w:w="308" w:type="dxa"/>
                </w:tcPr>
                <w:p w:rsidR="00C02741" w:rsidRDefault="00FA2C8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$888.</w:t>
                  </w:r>
                </w:p>
              </w:tc>
            </w:tr>
          </w:tbl>
          <w:p w:rsidR="00C02741" w:rsidRDefault="00C02741">
            <w:pPr>
              <w:keepNext/>
              <w:keepLines/>
              <w:rPr>
                <w:sz w:val="2"/>
              </w:rPr>
            </w:pPr>
          </w:p>
          <w:tbl>
            <w:tblPr>
              <w:tblW w:w="0" w:type="auto"/>
              <w:tblCellMar>
                <w:left w:w="0" w:type="dxa"/>
                <w:right w:w="0" w:type="dxa"/>
              </w:tblCellMar>
              <w:tblLook w:val="04A0"/>
            </w:tblPr>
            <w:tblGrid>
              <w:gridCol w:w="347"/>
              <w:gridCol w:w="801"/>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$1,025.</w:t>
                  </w:r>
                </w:p>
              </w:tc>
            </w:tr>
          </w:tbl>
          <w:p w:rsidR="00C02741" w:rsidRDefault="00C02741">
            <w:pPr>
              <w:keepNext/>
              <w:keepLines/>
              <w:rPr>
                <w:sz w:val="2"/>
              </w:rPr>
            </w:pPr>
          </w:p>
          <w:tbl>
            <w:tblPr>
              <w:tblW w:w="0" w:type="auto"/>
              <w:tblCellMar>
                <w:left w:w="0" w:type="dxa"/>
                <w:right w:w="0" w:type="dxa"/>
              </w:tblCellMar>
              <w:tblLook w:val="04A0"/>
            </w:tblPr>
            <w:tblGrid>
              <w:gridCol w:w="308"/>
              <w:gridCol w:w="801"/>
            </w:tblGrid>
            <w:tr w:rsidR="00C02741">
              <w:tc>
                <w:tcPr>
                  <w:tcW w:w="308" w:type="dxa"/>
                </w:tcPr>
                <w:p w:rsidR="00C02741" w:rsidRDefault="00FA2C8D">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$1,000.</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#15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16.</w:t>
            </w:r>
          </w:p>
        </w:tc>
        <w:tc>
          <w:tcPr>
            <w:tcW w:w="4650" w:type="pct"/>
          </w:tcPr>
          <w:p w:rsidR="00C02741" w:rsidRDefault="00FA2C8D">
            <w:pPr>
              <w:keepNext/>
              <w:keepLines/>
            </w:pPr>
            <w:r>
              <w:rPr>
                <w:rFonts w:ascii="Arial Unicode MS" w:eastAsia="Arial Unicode MS" w:hAnsi="Arial Unicode MS" w:cs="Arial Unicode MS"/>
                <w:color w:val="000000"/>
              </w:rPr>
              <w:t>All else constant, a coupon bond that is selling at a premium, must have: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310"/>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a coupon rate that is equal to the yield to maturity.</w:t>
                  </w:r>
                </w:p>
              </w:tc>
            </w:tr>
          </w:tbl>
          <w:p w:rsidR="00C02741" w:rsidRDefault="00C02741">
            <w:pPr>
              <w:keepNext/>
              <w:keepLines/>
              <w:rPr>
                <w:sz w:val="2"/>
              </w:rPr>
            </w:pPr>
          </w:p>
          <w:tbl>
            <w:tblPr>
              <w:tblW w:w="0" w:type="auto"/>
              <w:tblCellMar>
                <w:left w:w="0" w:type="dxa"/>
                <w:right w:w="0" w:type="dxa"/>
              </w:tblCellMar>
              <w:tblLook w:val="04A0"/>
            </w:tblPr>
            <w:tblGrid>
              <w:gridCol w:w="308"/>
              <w:gridCol w:w="4376"/>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a market price that is less than par value.</w:t>
                  </w:r>
                </w:p>
              </w:tc>
            </w:tr>
          </w:tbl>
          <w:p w:rsidR="00C02741" w:rsidRDefault="00C02741">
            <w:pPr>
              <w:keepNext/>
              <w:keepLines/>
              <w:rPr>
                <w:sz w:val="2"/>
              </w:rPr>
            </w:pPr>
          </w:p>
          <w:tbl>
            <w:tblPr>
              <w:tblW w:w="0" w:type="auto"/>
              <w:tblCellMar>
                <w:left w:w="0" w:type="dxa"/>
                <w:right w:w="0" w:type="dxa"/>
              </w:tblCellMar>
              <w:tblLook w:val="04A0"/>
            </w:tblPr>
            <w:tblGrid>
              <w:gridCol w:w="308"/>
              <w:gridCol w:w="3335"/>
            </w:tblGrid>
            <w:tr w:rsidR="00C02741">
              <w:tc>
                <w:tcPr>
                  <w:tcW w:w="308" w:type="dxa"/>
                </w:tcPr>
                <w:p w:rsidR="00C02741" w:rsidRDefault="00FA2C8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semi-annual interest payments.</w:t>
                  </w:r>
                </w:p>
              </w:tc>
            </w:tr>
          </w:tbl>
          <w:p w:rsidR="00C02741" w:rsidRDefault="00C02741">
            <w:pPr>
              <w:keepNext/>
              <w:keepLines/>
              <w:rPr>
                <w:sz w:val="2"/>
              </w:rPr>
            </w:pPr>
          </w:p>
          <w:tbl>
            <w:tblPr>
              <w:tblW w:w="0" w:type="auto"/>
              <w:tblCellMar>
                <w:left w:w="0" w:type="dxa"/>
                <w:right w:w="0" w:type="dxa"/>
              </w:tblCellMar>
              <w:tblLook w:val="04A0"/>
            </w:tblPr>
            <w:tblGrid>
              <w:gridCol w:w="347"/>
              <w:gridCol w:w="5417"/>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a yield to maturity that is</w:t>
                  </w:r>
                  <w:r>
                    <w:rPr>
                      <w:rFonts w:ascii="Arial Unicode MS" w:eastAsia="Arial Unicode MS" w:hAnsi="Arial Unicode MS" w:cs="Arial Unicode MS"/>
                      <w:color w:val="000000"/>
                    </w:rPr>
                    <w:t xml:space="preserve"> less than the coupon rate.</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#16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17.</w:t>
            </w:r>
          </w:p>
        </w:tc>
        <w:tc>
          <w:tcPr>
            <w:tcW w:w="4650" w:type="pct"/>
          </w:tcPr>
          <w:p w:rsidR="00C02741" w:rsidRDefault="00FA2C8D">
            <w:pPr>
              <w:keepNext/>
              <w:keepLines/>
            </w:pPr>
            <w:r>
              <w:rPr>
                <w:rFonts w:ascii="Arial Unicode MS" w:eastAsia="Arial Unicode MS" w:hAnsi="Arial Unicode MS" w:cs="Arial Unicode MS"/>
                <w:color w:val="000000"/>
              </w:rPr>
              <w:t>The value of common stock today depends 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005"/>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the expected future holding period and the discount rate.</w:t>
                  </w:r>
                </w:p>
              </w:tc>
            </w:tr>
          </w:tbl>
          <w:p w:rsidR="00C02741" w:rsidRDefault="00C02741">
            <w:pPr>
              <w:keepNext/>
              <w:keepLines/>
              <w:rPr>
                <w:sz w:val="2"/>
              </w:rPr>
            </w:pPr>
          </w:p>
          <w:tbl>
            <w:tblPr>
              <w:tblW w:w="0" w:type="auto"/>
              <w:tblCellMar>
                <w:left w:w="0" w:type="dxa"/>
                <w:right w:w="0" w:type="dxa"/>
              </w:tblCellMar>
              <w:tblLook w:val="04A0"/>
            </w:tblPr>
            <w:tblGrid>
              <w:gridCol w:w="308"/>
              <w:gridCol w:w="5471"/>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 xml:space="preserve">the expected future dividends </w:t>
                  </w:r>
                  <w:r>
                    <w:rPr>
                      <w:rFonts w:ascii="Arial Unicode MS" w:eastAsia="Arial Unicode MS" w:hAnsi="Arial Unicode MS" w:cs="Arial Unicode MS"/>
                      <w:color w:val="000000"/>
                    </w:rPr>
                    <w:t>and the capital gains.</w:t>
                  </w:r>
                </w:p>
              </w:tc>
            </w:tr>
          </w:tbl>
          <w:p w:rsidR="00C02741" w:rsidRDefault="00C02741">
            <w:pPr>
              <w:keepNext/>
              <w:keepLines/>
              <w:rPr>
                <w:sz w:val="2"/>
              </w:rPr>
            </w:pPr>
          </w:p>
          <w:tbl>
            <w:tblPr>
              <w:tblW w:w="0" w:type="auto"/>
              <w:tblCellMar>
                <w:left w:w="0" w:type="dxa"/>
                <w:right w:w="0" w:type="dxa"/>
              </w:tblCellMar>
              <w:tblLook w:val="04A0"/>
            </w:tblPr>
            <w:tblGrid>
              <w:gridCol w:w="347"/>
              <w:gridCol w:w="6978"/>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the expected future dividends, capital gains and the discount rate.</w:t>
                  </w:r>
                </w:p>
              </w:tc>
            </w:tr>
          </w:tbl>
          <w:p w:rsidR="00C02741" w:rsidRDefault="00C02741">
            <w:pPr>
              <w:keepNext/>
              <w:keepLines/>
              <w:rPr>
                <w:sz w:val="2"/>
              </w:rPr>
            </w:pPr>
          </w:p>
          <w:tbl>
            <w:tblPr>
              <w:tblW w:w="0" w:type="auto"/>
              <w:tblCellMar>
                <w:left w:w="0" w:type="dxa"/>
                <w:right w:w="0" w:type="dxa"/>
              </w:tblCellMar>
              <w:tblLook w:val="04A0"/>
            </w:tblPr>
            <w:tblGrid>
              <w:gridCol w:w="308"/>
              <w:gridCol w:w="5564"/>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the expected future holding period and capital gains.</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#17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18.</w:t>
            </w:r>
          </w:p>
        </w:tc>
        <w:tc>
          <w:tcPr>
            <w:tcW w:w="4650" w:type="pct"/>
          </w:tcPr>
          <w:p w:rsidR="00C02741" w:rsidRDefault="00FA2C8D">
            <w:pPr>
              <w:keepNext/>
              <w:keepLines/>
            </w:pPr>
            <w:r>
              <w:rPr>
                <w:rFonts w:ascii="Arial Unicode MS" w:eastAsia="Arial Unicode MS" w:hAnsi="Arial Unicode MS" w:cs="Arial Unicode MS"/>
                <w:color w:val="000000"/>
              </w:rPr>
              <w:t xml:space="preserve">Weisbro and Sons </w:t>
            </w:r>
            <w:r>
              <w:rPr>
                <w:rFonts w:ascii="Arial Unicode MS" w:eastAsia="Arial Unicode MS" w:hAnsi="Arial Unicode MS" w:cs="Arial Unicode MS"/>
                <w:color w:val="000000"/>
              </w:rPr>
              <w:t>common stock sells for $21 a share and pays an annual dividend that increases by 5% annually. The market rate of return on this stock is 9%. What is the amount of the last dividend paid by Weisbro and Sons?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68"/>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$.77</w:t>
                  </w:r>
                </w:p>
              </w:tc>
            </w:tr>
          </w:tbl>
          <w:p w:rsidR="00C02741" w:rsidRDefault="00C02741">
            <w:pPr>
              <w:keepNext/>
              <w:keepLines/>
              <w:rPr>
                <w:sz w:val="2"/>
              </w:rPr>
            </w:pPr>
          </w:p>
          <w:tbl>
            <w:tblPr>
              <w:tblW w:w="0" w:type="auto"/>
              <w:tblCellMar>
                <w:left w:w="0" w:type="dxa"/>
                <w:right w:w="0" w:type="dxa"/>
              </w:tblCellMar>
              <w:tblLook w:val="04A0"/>
            </w:tblPr>
            <w:tblGrid>
              <w:gridCol w:w="334"/>
              <w:gridCol w:w="468"/>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$.80</w:t>
                  </w:r>
                </w:p>
              </w:tc>
            </w:tr>
          </w:tbl>
          <w:p w:rsidR="00C02741" w:rsidRDefault="00C02741">
            <w:pPr>
              <w:keepNext/>
              <w:keepLines/>
              <w:rPr>
                <w:sz w:val="2"/>
              </w:rPr>
            </w:pPr>
          </w:p>
          <w:tbl>
            <w:tblPr>
              <w:tblW w:w="0" w:type="auto"/>
              <w:tblCellMar>
                <w:left w:w="0" w:type="dxa"/>
                <w:right w:w="0" w:type="dxa"/>
              </w:tblCellMar>
              <w:tblLook w:val="04A0"/>
            </w:tblPr>
            <w:tblGrid>
              <w:gridCol w:w="308"/>
              <w:gridCol w:w="468"/>
            </w:tblGrid>
            <w:tr w:rsidR="00C02741">
              <w:tc>
                <w:tcPr>
                  <w:tcW w:w="308" w:type="dxa"/>
                </w:tcPr>
                <w:p w:rsidR="00C02741" w:rsidRDefault="00FA2C8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$.84</w:t>
                  </w:r>
                </w:p>
              </w:tc>
            </w:tr>
          </w:tbl>
          <w:p w:rsidR="00C02741" w:rsidRDefault="00C02741">
            <w:pPr>
              <w:keepNext/>
              <w:keepLines/>
              <w:rPr>
                <w:sz w:val="2"/>
              </w:rPr>
            </w:pPr>
          </w:p>
          <w:tbl>
            <w:tblPr>
              <w:tblW w:w="0" w:type="auto"/>
              <w:tblCellMar>
                <w:left w:w="0" w:type="dxa"/>
                <w:right w:w="0" w:type="dxa"/>
              </w:tblCellMar>
              <w:tblLook w:val="04A0"/>
            </w:tblPr>
            <w:tblGrid>
              <w:gridCol w:w="308"/>
              <w:gridCol w:w="468"/>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$.87</w:t>
                  </w:r>
                </w:p>
              </w:tc>
            </w:tr>
          </w:tbl>
          <w:p w:rsidR="00C02741" w:rsidRDefault="00C02741">
            <w:pPr>
              <w:keepNext/>
              <w:keepLines/>
              <w:rPr>
                <w:sz w:val="2"/>
              </w:rPr>
            </w:pPr>
          </w:p>
          <w:tbl>
            <w:tblPr>
              <w:tblW w:w="0" w:type="auto"/>
              <w:tblCellMar>
                <w:left w:w="0" w:type="dxa"/>
                <w:right w:w="0" w:type="dxa"/>
              </w:tblCellMar>
              <w:tblLook w:val="04A0"/>
            </w:tblPr>
            <w:tblGrid>
              <w:gridCol w:w="308"/>
              <w:gridCol w:w="468"/>
            </w:tblGrid>
            <w:tr w:rsidR="00C02741">
              <w:tc>
                <w:tcPr>
                  <w:tcW w:w="308" w:type="dxa"/>
                </w:tcPr>
                <w:p w:rsidR="00C02741" w:rsidRDefault="00FA2C8D">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$.88</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#18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19.</w:t>
            </w:r>
          </w:p>
        </w:tc>
        <w:tc>
          <w:tcPr>
            <w:tcW w:w="4650" w:type="pct"/>
          </w:tcPr>
          <w:p w:rsidR="00C02741" w:rsidRDefault="00FA2C8D">
            <w:pPr>
              <w:keepNext/>
              <w:keepLines/>
            </w:pPr>
            <w:r>
              <w:rPr>
                <w:rFonts w:ascii="Arial Unicode MS" w:eastAsia="Arial Unicode MS" w:hAnsi="Arial Unicode MS" w:cs="Arial Unicode MS"/>
                <w:color w:val="000000"/>
              </w:rPr>
              <w:t xml:space="preserve">The Double Dip Co. is expecting its ice cream sales to decline due to the increased interest in healthy eating. Thus, the company has announced that it will be </w:t>
            </w:r>
            <w:r>
              <w:rPr>
                <w:rFonts w:ascii="Arial Unicode MS" w:eastAsia="Arial Unicode MS" w:hAnsi="Arial Unicode MS" w:cs="Arial Unicode MS"/>
                <w:color w:val="000000"/>
              </w:rPr>
              <w:t>reducing its annual dividend by 5% a year for the next two years. After that, it will maintain a constant dividend of $1 a share. Two weeks ago, the company paid a dividend of $1.40 per share. What is this stock worth if you require a 9% rate of return?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735"/>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$10.86</w:t>
                  </w:r>
                </w:p>
              </w:tc>
            </w:tr>
          </w:tbl>
          <w:p w:rsidR="00C02741" w:rsidRDefault="00C02741">
            <w:pPr>
              <w:keepNext/>
              <w:keepLines/>
              <w:rPr>
                <w:sz w:val="2"/>
              </w:rPr>
            </w:pPr>
          </w:p>
          <w:tbl>
            <w:tblPr>
              <w:tblW w:w="0" w:type="auto"/>
              <w:tblCellMar>
                <w:left w:w="0" w:type="dxa"/>
                <w:right w:w="0" w:type="dxa"/>
              </w:tblCellMar>
              <w:tblLook w:val="04A0"/>
            </w:tblPr>
            <w:tblGrid>
              <w:gridCol w:w="308"/>
              <w:gridCol w:w="735"/>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$11.11</w:t>
                  </w:r>
                </w:p>
              </w:tc>
            </w:tr>
          </w:tbl>
          <w:p w:rsidR="00C02741" w:rsidRDefault="00C02741">
            <w:pPr>
              <w:keepNext/>
              <w:keepLines/>
              <w:rPr>
                <w:sz w:val="2"/>
              </w:rPr>
            </w:pPr>
          </w:p>
          <w:tbl>
            <w:tblPr>
              <w:tblW w:w="0" w:type="auto"/>
              <w:tblCellMar>
                <w:left w:w="0" w:type="dxa"/>
                <w:right w:w="0" w:type="dxa"/>
              </w:tblCellMar>
              <w:tblLook w:val="04A0"/>
            </w:tblPr>
            <w:tblGrid>
              <w:gridCol w:w="347"/>
              <w:gridCol w:w="735"/>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$11.64</w:t>
                  </w:r>
                </w:p>
              </w:tc>
            </w:tr>
          </w:tbl>
          <w:p w:rsidR="00C02741" w:rsidRDefault="00C02741">
            <w:pPr>
              <w:keepNext/>
              <w:keepLines/>
              <w:rPr>
                <w:sz w:val="2"/>
              </w:rPr>
            </w:pPr>
          </w:p>
          <w:tbl>
            <w:tblPr>
              <w:tblW w:w="0" w:type="auto"/>
              <w:tblCellMar>
                <w:left w:w="0" w:type="dxa"/>
                <w:right w:w="0" w:type="dxa"/>
              </w:tblCellMar>
              <w:tblLook w:val="04A0"/>
            </w:tblPr>
            <w:tblGrid>
              <w:gridCol w:w="308"/>
              <w:gridCol w:w="735"/>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$12.98</w:t>
                  </w:r>
                </w:p>
              </w:tc>
            </w:tr>
          </w:tbl>
          <w:p w:rsidR="00C02741" w:rsidRDefault="00C02741">
            <w:pPr>
              <w:keepNext/>
              <w:keepLines/>
              <w:rPr>
                <w:sz w:val="2"/>
              </w:rPr>
            </w:pPr>
          </w:p>
          <w:tbl>
            <w:tblPr>
              <w:tblW w:w="0" w:type="auto"/>
              <w:tblCellMar>
                <w:left w:w="0" w:type="dxa"/>
                <w:right w:w="0" w:type="dxa"/>
              </w:tblCellMar>
              <w:tblLook w:val="04A0"/>
            </w:tblPr>
            <w:tblGrid>
              <w:gridCol w:w="308"/>
              <w:gridCol w:w="735"/>
            </w:tblGrid>
            <w:tr w:rsidR="00C02741">
              <w:tc>
                <w:tcPr>
                  <w:tcW w:w="308" w:type="dxa"/>
                </w:tcPr>
                <w:p w:rsidR="00C02741" w:rsidRDefault="00FA2C8D">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$14.23</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#19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20.</w:t>
            </w:r>
          </w:p>
        </w:tc>
        <w:tc>
          <w:tcPr>
            <w:tcW w:w="4650" w:type="pct"/>
          </w:tcPr>
          <w:p w:rsidR="00C02741" w:rsidRDefault="00FA2C8D">
            <w:pPr>
              <w:keepNext/>
              <w:keepLines/>
            </w:pPr>
            <w:r>
              <w:rPr>
                <w:rFonts w:ascii="Arial Unicode MS" w:eastAsia="Arial Unicode MS" w:hAnsi="Arial Unicode MS" w:cs="Arial Unicode MS"/>
                <w:color w:val="000000"/>
              </w:rPr>
              <w:t xml:space="preserve">Which of the following amounts is closest to what should be paid for Overland common stock? Overland has just </w:t>
            </w:r>
            <w:r>
              <w:rPr>
                <w:rFonts w:ascii="Arial Unicode MS" w:eastAsia="Arial Unicode MS" w:hAnsi="Arial Unicode MS" w:cs="Arial Unicode MS"/>
                <w:color w:val="000000"/>
              </w:rPr>
              <w:t>paid a dividend of $2.25. These dividends are expected to grow at a rate of 5% in the foreseeable future. The required rate of return is 11%.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735"/>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$20.45</w:t>
                  </w:r>
                </w:p>
              </w:tc>
            </w:tr>
          </w:tbl>
          <w:p w:rsidR="00C02741" w:rsidRDefault="00C02741">
            <w:pPr>
              <w:keepNext/>
              <w:keepLines/>
              <w:rPr>
                <w:sz w:val="2"/>
              </w:rPr>
            </w:pPr>
          </w:p>
          <w:tbl>
            <w:tblPr>
              <w:tblW w:w="0" w:type="auto"/>
              <w:tblCellMar>
                <w:left w:w="0" w:type="dxa"/>
                <w:right w:w="0" w:type="dxa"/>
              </w:tblCellMar>
              <w:tblLook w:val="04A0"/>
            </w:tblPr>
            <w:tblGrid>
              <w:gridCol w:w="308"/>
              <w:gridCol w:w="735"/>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$21.48</w:t>
                  </w:r>
                </w:p>
              </w:tc>
            </w:tr>
          </w:tbl>
          <w:p w:rsidR="00C02741" w:rsidRDefault="00C02741">
            <w:pPr>
              <w:keepNext/>
              <w:keepLines/>
              <w:rPr>
                <w:sz w:val="2"/>
              </w:rPr>
            </w:pPr>
          </w:p>
          <w:tbl>
            <w:tblPr>
              <w:tblW w:w="0" w:type="auto"/>
              <w:tblCellMar>
                <w:left w:w="0" w:type="dxa"/>
                <w:right w:w="0" w:type="dxa"/>
              </w:tblCellMar>
              <w:tblLook w:val="04A0"/>
            </w:tblPr>
            <w:tblGrid>
              <w:gridCol w:w="308"/>
              <w:gridCol w:w="735"/>
            </w:tblGrid>
            <w:tr w:rsidR="00C02741">
              <w:tc>
                <w:tcPr>
                  <w:tcW w:w="308" w:type="dxa"/>
                </w:tcPr>
                <w:p w:rsidR="00C02741" w:rsidRDefault="00FA2C8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$37.50</w:t>
                  </w:r>
                </w:p>
              </w:tc>
            </w:tr>
          </w:tbl>
          <w:p w:rsidR="00C02741" w:rsidRDefault="00C02741">
            <w:pPr>
              <w:keepNext/>
              <w:keepLines/>
              <w:rPr>
                <w:sz w:val="2"/>
              </w:rPr>
            </w:pPr>
          </w:p>
          <w:tbl>
            <w:tblPr>
              <w:tblW w:w="0" w:type="auto"/>
              <w:tblCellMar>
                <w:left w:w="0" w:type="dxa"/>
                <w:right w:w="0" w:type="dxa"/>
              </w:tblCellMar>
              <w:tblLook w:val="04A0"/>
            </w:tblPr>
            <w:tblGrid>
              <w:gridCol w:w="347"/>
              <w:gridCol w:w="735"/>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$39.38</w:t>
                  </w:r>
                </w:p>
              </w:tc>
            </w:tr>
          </w:tbl>
          <w:p w:rsidR="00C02741" w:rsidRDefault="00C02741">
            <w:pPr>
              <w:keepNext/>
              <w:keepLines/>
              <w:rPr>
                <w:sz w:val="2"/>
              </w:rPr>
            </w:pPr>
          </w:p>
          <w:tbl>
            <w:tblPr>
              <w:tblW w:w="0" w:type="auto"/>
              <w:tblCellMar>
                <w:left w:w="0" w:type="dxa"/>
                <w:right w:w="0" w:type="dxa"/>
              </w:tblCellMar>
              <w:tblLook w:val="04A0"/>
            </w:tblPr>
            <w:tblGrid>
              <w:gridCol w:w="308"/>
              <w:gridCol w:w="735"/>
            </w:tblGrid>
            <w:tr w:rsidR="00C02741">
              <w:tc>
                <w:tcPr>
                  <w:tcW w:w="308" w:type="dxa"/>
                </w:tcPr>
                <w:p w:rsidR="00C02741" w:rsidRDefault="00FA2C8D">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$47.70</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Objective: </w:t>
            </w:r>
            <w:r>
              <w:rPr>
                <w:rFonts w:ascii="Arial Unicode MS" w:eastAsia="Arial Unicode MS" w:hAnsi="Arial Unicode MS" w:cs="Arial Unicode MS"/>
                <w:i/>
                <w:color w:val="000000"/>
                <w:sz w:val="16"/>
              </w:rPr>
              <w:t>06-04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#20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21.</w:t>
            </w:r>
          </w:p>
        </w:tc>
        <w:tc>
          <w:tcPr>
            <w:tcW w:w="4650" w:type="pct"/>
          </w:tcPr>
          <w:p w:rsidR="00C02741" w:rsidRDefault="00FA2C8D">
            <w:pPr>
              <w:keepNext/>
              <w:keepLines/>
            </w:pPr>
            <w:r>
              <w:rPr>
                <w:rFonts w:ascii="Arial Unicode MS" w:eastAsia="Arial Unicode MS" w:hAnsi="Arial Unicode MS" w:cs="Arial Unicode MS"/>
                <w:color w:val="000000"/>
              </w:rPr>
              <w:t>The Felix Corp. projects to pay a dividend of $.75 next year and then have it grow at 12% for the following 3 years before growing at 8% indefinitely thereafter. The equity has a required return of 10% in the market. The</w:t>
            </w:r>
            <w:r>
              <w:rPr>
                <w:rFonts w:ascii="Arial Unicode MS" w:eastAsia="Arial Unicode MS" w:hAnsi="Arial Unicode MS" w:cs="Arial Unicode MS"/>
                <w:color w:val="000000"/>
              </w:rPr>
              <w:t xml:space="preserve"> price of the stock should be ___.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01"/>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$9.38</w:t>
                  </w:r>
                </w:p>
              </w:tc>
            </w:tr>
          </w:tbl>
          <w:p w:rsidR="00C02741" w:rsidRDefault="00C02741">
            <w:pPr>
              <w:keepNext/>
              <w:keepLines/>
              <w:rPr>
                <w:sz w:val="2"/>
              </w:rPr>
            </w:pPr>
          </w:p>
          <w:tbl>
            <w:tblPr>
              <w:tblW w:w="0" w:type="auto"/>
              <w:tblCellMar>
                <w:left w:w="0" w:type="dxa"/>
                <w:right w:w="0" w:type="dxa"/>
              </w:tblCellMar>
              <w:tblLook w:val="04A0"/>
            </w:tblPr>
            <w:tblGrid>
              <w:gridCol w:w="308"/>
              <w:gridCol w:w="735"/>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$17.05</w:t>
                  </w:r>
                </w:p>
              </w:tc>
            </w:tr>
          </w:tbl>
          <w:p w:rsidR="00C02741" w:rsidRDefault="00C02741">
            <w:pPr>
              <w:keepNext/>
              <w:keepLines/>
              <w:rPr>
                <w:sz w:val="2"/>
              </w:rPr>
            </w:pPr>
          </w:p>
          <w:tbl>
            <w:tblPr>
              <w:tblW w:w="0" w:type="auto"/>
              <w:tblCellMar>
                <w:left w:w="0" w:type="dxa"/>
                <w:right w:w="0" w:type="dxa"/>
              </w:tblCellMar>
              <w:tblLook w:val="04A0"/>
            </w:tblPr>
            <w:tblGrid>
              <w:gridCol w:w="347"/>
              <w:gridCol w:w="735"/>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$41.67</w:t>
                  </w:r>
                </w:p>
              </w:tc>
            </w:tr>
          </w:tbl>
          <w:p w:rsidR="00C02741" w:rsidRDefault="00C02741">
            <w:pPr>
              <w:keepNext/>
              <w:keepLines/>
              <w:rPr>
                <w:sz w:val="2"/>
              </w:rPr>
            </w:pPr>
          </w:p>
          <w:tbl>
            <w:tblPr>
              <w:tblW w:w="0" w:type="auto"/>
              <w:tblCellMar>
                <w:left w:w="0" w:type="dxa"/>
                <w:right w:w="0" w:type="dxa"/>
              </w:tblCellMar>
              <w:tblLook w:val="04A0"/>
            </w:tblPr>
            <w:tblGrid>
              <w:gridCol w:w="308"/>
              <w:gridCol w:w="735"/>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$59.80</w:t>
                  </w:r>
                </w:p>
              </w:tc>
            </w:tr>
          </w:tbl>
          <w:p w:rsidR="00C02741" w:rsidRDefault="00C02741">
            <w:pPr>
              <w:keepNext/>
              <w:keepLines/>
              <w:rPr>
                <w:sz w:val="2"/>
              </w:rPr>
            </w:pPr>
          </w:p>
          <w:tbl>
            <w:tblPr>
              <w:tblW w:w="0" w:type="auto"/>
              <w:tblCellMar>
                <w:left w:w="0" w:type="dxa"/>
                <w:right w:w="0" w:type="dxa"/>
              </w:tblCellMar>
              <w:tblLook w:val="04A0"/>
            </w:tblPr>
            <w:tblGrid>
              <w:gridCol w:w="308"/>
              <w:gridCol w:w="735"/>
            </w:tblGrid>
            <w:tr w:rsidR="00C02741">
              <w:tc>
                <w:tcPr>
                  <w:tcW w:w="308" w:type="dxa"/>
                </w:tcPr>
                <w:p w:rsidR="00C02741" w:rsidRDefault="00FA2C8D">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$62.38</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#21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22.</w:t>
            </w:r>
          </w:p>
        </w:tc>
        <w:tc>
          <w:tcPr>
            <w:tcW w:w="4650" w:type="pct"/>
          </w:tcPr>
          <w:p w:rsidR="00C02741" w:rsidRDefault="00FA2C8D">
            <w:pPr>
              <w:keepNext/>
              <w:keepLines/>
            </w:pPr>
            <w:r>
              <w:rPr>
                <w:rFonts w:ascii="Arial Unicode MS" w:eastAsia="Arial Unicode MS" w:hAnsi="Arial Unicode MS" w:cs="Arial Unicode MS"/>
                <w:color w:val="000000"/>
              </w:rPr>
              <w:t xml:space="preserve">A stock you are interested in paid a dividend of $1 last month. The </w:t>
            </w:r>
            <w:r>
              <w:rPr>
                <w:rFonts w:ascii="Arial Unicode MS" w:eastAsia="Arial Unicode MS" w:hAnsi="Arial Unicode MS" w:cs="Arial Unicode MS"/>
                <w:color w:val="000000"/>
              </w:rPr>
              <w:t>anticipated growth rate in dividends and earnings is 25% for the next 2 years before settling down to a constant 5% growth rate. The discount rate is 12%. Calculate the expected price of the stock.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735"/>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$15.38</w:t>
                  </w:r>
                </w:p>
              </w:tc>
            </w:tr>
          </w:tbl>
          <w:p w:rsidR="00C02741" w:rsidRDefault="00C02741">
            <w:pPr>
              <w:keepNext/>
              <w:keepLines/>
              <w:rPr>
                <w:sz w:val="2"/>
              </w:rPr>
            </w:pPr>
          </w:p>
          <w:tbl>
            <w:tblPr>
              <w:tblW w:w="0" w:type="auto"/>
              <w:tblCellMar>
                <w:left w:w="0" w:type="dxa"/>
                <w:right w:w="0" w:type="dxa"/>
              </w:tblCellMar>
              <w:tblLook w:val="04A0"/>
            </w:tblPr>
            <w:tblGrid>
              <w:gridCol w:w="308"/>
              <w:gridCol w:w="735"/>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$20.50</w:t>
                  </w:r>
                </w:p>
              </w:tc>
            </w:tr>
          </w:tbl>
          <w:p w:rsidR="00C02741" w:rsidRDefault="00C02741">
            <w:pPr>
              <w:keepNext/>
              <w:keepLines/>
              <w:rPr>
                <w:sz w:val="2"/>
              </w:rPr>
            </w:pPr>
          </w:p>
          <w:tbl>
            <w:tblPr>
              <w:tblW w:w="0" w:type="auto"/>
              <w:tblCellMar>
                <w:left w:w="0" w:type="dxa"/>
                <w:right w:w="0" w:type="dxa"/>
              </w:tblCellMar>
              <w:tblLook w:val="04A0"/>
            </w:tblPr>
            <w:tblGrid>
              <w:gridCol w:w="347"/>
              <w:gridCol w:w="735"/>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$21.04</w:t>
                  </w:r>
                </w:p>
              </w:tc>
            </w:tr>
          </w:tbl>
          <w:p w:rsidR="00C02741" w:rsidRDefault="00C02741">
            <w:pPr>
              <w:keepNext/>
              <w:keepLines/>
              <w:rPr>
                <w:sz w:val="2"/>
              </w:rPr>
            </w:pPr>
          </w:p>
          <w:tbl>
            <w:tblPr>
              <w:tblW w:w="0" w:type="auto"/>
              <w:tblCellMar>
                <w:left w:w="0" w:type="dxa"/>
                <w:right w:w="0" w:type="dxa"/>
              </w:tblCellMar>
              <w:tblLook w:val="04A0"/>
            </w:tblPr>
            <w:tblGrid>
              <w:gridCol w:w="308"/>
              <w:gridCol w:w="735"/>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$22.27</w:t>
                  </w:r>
                </w:p>
              </w:tc>
            </w:tr>
          </w:tbl>
          <w:p w:rsidR="00C02741" w:rsidRDefault="00C02741">
            <w:pPr>
              <w:keepNext/>
              <w:keepLines/>
              <w:rPr>
                <w:sz w:val="2"/>
              </w:rPr>
            </w:pPr>
          </w:p>
          <w:tbl>
            <w:tblPr>
              <w:tblW w:w="0" w:type="auto"/>
              <w:tblCellMar>
                <w:left w:w="0" w:type="dxa"/>
                <w:right w:w="0" w:type="dxa"/>
              </w:tblCellMar>
              <w:tblLook w:val="04A0"/>
            </w:tblPr>
            <w:tblGrid>
              <w:gridCol w:w="308"/>
              <w:gridCol w:w="735"/>
            </w:tblGrid>
            <w:tr w:rsidR="00C02741">
              <w:tc>
                <w:tcPr>
                  <w:tcW w:w="308" w:type="dxa"/>
                </w:tcPr>
                <w:p w:rsidR="00C02741" w:rsidRDefault="00FA2C8D">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$26.14</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#22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23.</w:t>
            </w:r>
          </w:p>
        </w:tc>
        <w:tc>
          <w:tcPr>
            <w:tcW w:w="4650" w:type="pct"/>
          </w:tcPr>
          <w:p w:rsidR="00C02741" w:rsidRDefault="00FA2C8D">
            <w:pPr>
              <w:keepNext/>
              <w:keepLines/>
            </w:pPr>
            <w:r>
              <w:rPr>
                <w:rFonts w:ascii="Arial Unicode MS" w:eastAsia="Arial Unicode MS" w:hAnsi="Arial Unicode MS" w:cs="Arial Unicode MS"/>
                <w:color w:val="000000"/>
              </w:rPr>
              <w:t>The dividend growth rate is equal to the product of what two ratios?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001"/>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ROA, current ratio.</w:t>
                  </w:r>
                </w:p>
              </w:tc>
            </w:tr>
          </w:tbl>
          <w:p w:rsidR="00C02741" w:rsidRDefault="00C02741">
            <w:pPr>
              <w:keepNext/>
              <w:keepLines/>
              <w:rPr>
                <w:sz w:val="2"/>
              </w:rPr>
            </w:pPr>
          </w:p>
          <w:tbl>
            <w:tblPr>
              <w:tblW w:w="0" w:type="auto"/>
              <w:tblCellMar>
                <w:left w:w="0" w:type="dxa"/>
                <w:right w:w="0" w:type="dxa"/>
              </w:tblCellMar>
              <w:tblLook w:val="04A0"/>
            </w:tblPr>
            <w:tblGrid>
              <w:gridCol w:w="334"/>
              <w:gridCol w:w="2188"/>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ROE, retention ratio.</w:t>
                  </w:r>
                </w:p>
              </w:tc>
            </w:tr>
          </w:tbl>
          <w:p w:rsidR="00C02741" w:rsidRDefault="00C02741">
            <w:pPr>
              <w:keepNext/>
              <w:keepLines/>
              <w:rPr>
                <w:sz w:val="2"/>
              </w:rPr>
            </w:pPr>
          </w:p>
          <w:tbl>
            <w:tblPr>
              <w:tblW w:w="0" w:type="auto"/>
              <w:tblCellMar>
                <w:left w:w="0" w:type="dxa"/>
                <w:right w:w="0" w:type="dxa"/>
              </w:tblCellMar>
              <w:tblLook w:val="04A0"/>
            </w:tblPr>
            <w:tblGrid>
              <w:gridCol w:w="308"/>
              <w:gridCol w:w="1081"/>
            </w:tblGrid>
            <w:tr w:rsidR="00C02741">
              <w:tc>
                <w:tcPr>
                  <w:tcW w:w="308" w:type="dxa"/>
                </w:tcPr>
                <w:p w:rsidR="00C02741" w:rsidRDefault="00FA2C8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PM, ROA.</w:t>
                  </w:r>
                </w:p>
              </w:tc>
            </w:tr>
          </w:tbl>
          <w:p w:rsidR="00C02741" w:rsidRDefault="00C02741">
            <w:pPr>
              <w:keepNext/>
              <w:keepLines/>
              <w:rPr>
                <w:sz w:val="2"/>
              </w:rPr>
            </w:pPr>
          </w:p>
          <w:tbl>
            <w:tblPr>
              <w:tblW w:w="0" w:type="auto"/>
              <w:tblCellMar>
                <w:left w:w="0" w:type="dxa"/>
                <w:right w:w="0" w:type="dxa"/>
              </w:tblCellMar>
              <w:tblLook w:val="04A0"/>
            </w:tblPr>
            <w:tblGrid>
              <w:gridCol w:w="308"/>
              <w:gridCol w:w="1241"/>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ROA, ROE.</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#23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24.</w:t>
            </w:r>
          </w:p>
        </w:tc>
        <w:tc>
          <w:tcPr>
            <w:tcW w:w="4650" w:type="pct"/>
          </w:tcPr>
          <w:p w:rsidR="00C02741" w:rsidRDefault="00FA2C8D">
            <w:pPr>
              <w:keepNext/>
              <w:keepLines/>
            </w:pPr>
            <w:r>
              <w:rPr>
                <w:rFonts w:ascii="Arial Unicode MS" w:eastAsia="Arial Unicode MS" w:hAnsi="Arial Unicode MS" w:cs="Arial Unicode MS"/>
                <w:color w:val="000000"/>
              </w:rPr>
              <w:t xml:space="preserve">Which of the following values is closest to the amount that should be paid for a stock that will pay a dividend of $10 1 year from now and $11 two years from now? The stock will be </w:t>
            </w:r>
            <w:r>
              <w:rPr>
                <w:rFonts w:ascii="Arial Unicode MS" w:eastAsia="Arial Unicode MS" w:hAnsi="Arial Unicode MS" w:cs="Arial Unicode MS"/>
                <w:color w:val="000000"/>
              </w:rPr>
              <w:t>sold in 2 years for an estimated price of $120. The appropriate discount rate is 9%.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01"/>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$114.</w:t>
                  </w:r>
                </w:p>
              </w:tc>
            </w:tr>
          </w:tbl>
          <w:p w:rsidR="00C02741" w:rsidRDefault="00C02741">
            <w:pPr>
              <w:keepNext/>
              <w:keepLines/>
              <w:rPr>
                <w:sz w:val="2"/>
              </w:rPr>
            </w:pPr>
          </w:p>
          <w:tbl>
            <w:tblPr>
              <w:tblW w:w="0" w:type="auto"/>
              <w:tblCellMar>
                <w:left w:w="0" w:type="dxa"/>
                <w:right w:w="0" w:type="dxa"/>
              </w:tblCellMar>
              <w:tblLook w:val="04A0"/>
            </w:tblPr>
            <w:tblGrid>
              <w:gridCol w:w="334"/>
              <w:gridCol w:w="601"/>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$119.</w:t>
                  </w:r>
                </w:p>
              </w:tc>
            </w:tr>
          </w:tbl>
          <w:p w:rsidR="00C02741" w:rsidRDefault="00C02741">
            <w:pPr>
              <w:keepNext/>
              <w:keepLines/>
              <w:rPr>
                <w:sz w:val="2"/>
              </w:rPr>
            </w:pPr>
          </w:p>
          <w:tbl>
            <w:tblPr>
              <w:tblW w:w="0" w:type="auto"/>
              <w:tblCellMar>
                <w:left w:w="0" w:type="dxa"/>
                <w:right w:w="0" w:type="dxa"/>
              </w:tblCellMar>
              <w:tblLook w:val="04A0"/>
            </w:tblPr>
            <w:tblGrid>
              <w:gridCol w:w="308"/>
              <w:gridCol w:w="601"/>
            </w:tblGrid>
            <w:tr w:rsidR="00C02741">
              <w:tc>
                <w:tcPr>
                  <w:tcW w:w="308" w:type="dxa"/>
                </w:tcPr>
                <w:p w:rsidR="00C02741" w:rsidRDefault="00FA2C8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$124.</w:t>
                  </w:r>
                </w:p>
              </w:tc>
            </w:tr>
          </w:tbl>
          <w:p w:rsidR="00C02741" w:rsidRDefault="00C02741">
            <w:pPr>
              <w:keepNext/>
              <w:keepLines/>
              <w:rPr>
                <w:sz w:val="2"/>
              </w:rPr>
            </w:pPr>
          </w:p>
          <w:tbl>
            <w:tblPr>
              <w:tblW w:w="0" w:type="auto"/>
              <w:tblCellMar>
                <w:left w:w="0" w:type="dxa"/>
                <w:right w:w="0" w:type="dxa"/>
              </w:tblCellMar>
              <w:tblLook w:val="04A0"/>
            </w:tblPr>
            <w:tblGrid>
              <w:gridCol w:w="308"/>
              <w:gridCol w:w="601"/>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$129.</w:t>
                  </w:r>
                </w:p>
              </w:tc>
            </w:tr>
          </w:tbl>
          <w:p w:rsidR="00C02741" w:rsidRDefault="00C02741">
            <w:pPr>
              <w:keepNext/>
              <w:keepLines/>
              <w:rPr>
                <w:sz w:val="2"/>
              </w:rPr>
            </w:pPr>
          </w:p>
          <w:tbl>
            <w:tblPr>
              <w:tblW w:w="0" w:type="auto"/>
              <w:tblCellMar>
                <w:left w:w="0" w:type="dxa"/>
                <w:right w:w="0" w:type="dxa"/>
              </w:tblCellMar>
              <w:tblLook w:val="04A0"/>
            </w:tblPr>
            <w:tblGrid>
              <w:gridCol w:w="308"/>
              <w:gridCol w:w="601"/>
            </w:tblGrid>
            <w:tr w:rsidR="00C02741">
              <w:tc>
                <w:tcPr>
                  <w:tcW w:w="308" w:type="dxa"/>
                </w:tcPr>
                <w:p w:rsidR="00C02741" w:rsidRDefault="00FA2C8D">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$138.</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#24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25.</w:t>
            </w:r>
          </w:p>
        </w:tc>
        <w:tc>
          <w:tcPr>
            <w:tcW w:w="4650" w:type="pct"/>
          </w:tcPr>
          <w:p w:rsidR="00C02741" w:rsidRDefault="00FA2C8D">
            <w:pPr>
              <w:keepNext/>
              <w:keepLines/>
            </w:pPr>
            <w:r>
              <w:rPr>
                <w:rFonts w:ascii="Arial Unicode MS" w:eastAsia="Arial Unicode MS" w:hAnsi="Arial Unicode MS" w:cs="Arial Unicode MS"/>
                <w:color w:val="000000"/>
              </w:rPr>
              <w:t xml:space="preserve">Which of the following </w:t>
            </w:r>
            <w:r>
              <w:rPr>
                <w:rFonts w:ascii="Arial Unicode MS" w:eastAsia="Arial Unicode MS" w:hAnsi="Arial Unicode MS" w:cs="Arial Unicode MS"/>
                <w:color w:val="000000"/>
              </w:rPr>
              <w:t>amounts is closest to what should be paid for Overland common stock? Overland has just paid a dividend of $2.25. These dividends are expected to grow at a rate of 5% in the foreseeable future. The risk of this company suggests that future cash flows should</w:t>
            </w:r>
            <w:r>
              <w:rPr>
                <w:rFonts w:ascii="Arial Unicode MS" w:eastAsia="Arial Unicode MS" w:hAnsi="Arial Unicode MS" w:cs="Arial Unicode MS"/>
                <w:color w:val="000000"/>
              </w:rPr>
              <w:t xml:space="preserve"> be discounted at a rate of 11%.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868"/>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$39.375</w:t>
                  </w:r>
                </w:p>
              </w:tc>
            </w:tr>
          </w:tbl>
          <w:p w:rsidR="00C02741" w:rsidRDefault="00C02741">
            <w:pPr>
              <w:keepNext/>
              <w:keepLines/>
              <w:rPr>
                <w:sz w:val="2"/>
              </w:rPr>
            </w:pPr>
          </w:p>
          <w:tbl>
            <w:tblPr>
              <w:tblW w:w="0" w:type="auto"/>
              <w:tblCellMar>
                <w:left w:w="0" w:type="dxa"/>
                <w:right w:w="0" w:type="dxa"/>
              </w:tblCellMar>
              <w:tblLook w:val="04A0"/>
            </w:tblPr>
            <w:tblGrid>
              <w:gridCol w:w="308"/>
              <w:gridCol w:w="735"/>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$37.50</w:t>
                  </w:r>
                </w:p>
              </w:tc>
            </w:tr>
          </w:tbl>
          <w:p w:rsidR="00C02741" w:rsidRDefault="00C02741">
            <w:pPr>
              <w:keepNext/>
              <w:keepLines/>
              <w:rPr>
                <w:sz w:val="2"/>
              </w:rPr>
            </w:pPr>
          </w:p>
          <w:tbl>
            <w:tblPr>
              <w:tblW w:w="0" w:type="auto"/>
              <w:tblCellMar>
                <w:left w:w="0" w:type="dxa"/>
                <w:right w:w="0" w:type="dxa"/>
              </w:tblCellMar>
              <w:tblLook w:val="04A0"/>
            </w:tblPr>
            <w:tblGrid>
              <w:gridCol w:w="308"/>
              <w:gridCol w:w="735"/>
            </w:tblGrid>
            <w:tr w:rsidR="00C02741">
              <w:tc>
                <w:tcPr>
                  <w:tcW w:w="308" w:type="dxa"/>
                </w:tcPr>
                <w:p w:rsidR="00C02741" w:rsidRDefault="00FA2C8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$21.48</w:t>
                  </w:r>
                </w:p>
              </w:tc>
            </w:tr>
          </w:tbl>
          <w:p w:rsidR="00C02741" w:rsidRDefault="00C02741">
            <w:pPr>
              <w:keepNext/>
              <w:keepLines/>
              <w:rPr>
                <w:sz w:val="2"/>
              </w:rPr>
            </w:pPr>
          </w:p>
          <w:tbl>
            <w:tblPr>
              <w:tblW w:w="0" w:type="auto"/>
              <w:tblCellMar>
                <w:left w:w="0" w:type="dxa"/>
                <w:right w:w="0" w:type="dxa"/>
              </w:tblCellMar>
              <w:tblLook w:val="04A0"/>
            </w:tblPr>
            <w:tblGrid>
              <w:gridCol w:w="308"/>
              <w:gridCol w:w="735"/>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$20.45</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#25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26.</w:t>
            </w:r>
          </w:p>
        </w:tc>
        <w:tc>
          <w:tcPr>
            <w:tcW w:w="4650" w:type="pct"/>
          </w:tcPr>
          <w:p w:rsidR="00C02741" w:rsidRDefault="00FA2C8D">
            <w:pPr>
              <w:keepNext/>
              <w:keepLines/>
            </w:pPr>
            <w:r>
              <w:rPr>
                <w:rFonts w:ascii="Arial Unicode MS" w:eastAsia="Arial Unicode MS" w:hAnsi="Arial Unicode MS" w:cs="Arial Unicode MS"/>
                <w:color w:val="000000"/>
              </w:rPr>
              <w:t>What would be the maximum an investor should pay for the common stock of a firm that has</w:t>
            </w:r>
            <w:r>
              <w:rPr>
                <w:rFonts w:ascii="Arial Unicode MS" w:eastAsia="Arial Unicode MS" w:hAnsi="Arial Unicode MS" w:cs="Arial Unicode MS"/>
                <w:color w:val="000000"/>
              </w:rPr>
              <w:t xml:space="preserve"> no growth opportunities but pays a dividend of $1.36 per year? The next dividend will be paid in exactly 1 year. The required rate of return is 12.5%.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735"/>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$17.00</w:t>
                  </w:r>
                </w:p>
              </w:tc>
            </w:tr>
          </w:tbl>
          <w:p w:rsidR="00C02741" w:rsidRDefault="00C02741">
            <w:pPr>
              <w:keepNext/>
              <w:keepLines/>
              <w:rPr>
                <w:sz w:val="2"/>
              </w:rPr>
            </w:pPr>
          </w:p>
          <w:tbl>
            <w:tblPr>
              <w:tblW w:w="0" w:type="auto"/>
              <w:tblCellMar>
                <w:left w:w="0" w:type="dxa"/>
                <w:right w:w="0" w:type="dxa"/>
              </w:tblCellMar>
              <w:tblLook w:val="04A0"/>
            </w:tblPr>
            <w:tblGrid>
              <w:gridCol w:w="308"/>
              <w:gridCol w:w="601"/>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$9.52</w:t>
                  </w:r>
                </w:p>
              </w:tc>
            </w:tr>
          </w:tbl>
          <w:p w:rsidR="00C02741" w:rsidRDefault="00C02741">
            <w:pPr>
              <w:keepNext/>
              <w:keepLines/>
              <w:rPr>
                <w:sz w:val="2"/>
              </w:rPr>
            </w:pPr>
          </w:p>
          <w:tbl>
            <w:tblPr>
              <w:tblW w:w="0" w:type="auto"/>
              <w:tblCellMar>
                <w:left w:w="0" w:type="dxa"/>
                <w:right w:w="0" w:type="dxa"/>
              </w:tblCellMar>
              <w:tblLook w:val="04A0"/>
            </w:tblPr>
            <w:tblGrid>
              <w:gridCol w:w="347"/>
              <w:gridCol w:w="735"/>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$10.88</w:t>
                  </w:r>
                </w:p>
              </w:tc>
            </w:tr>
          </w:tbl>
          <w:p w:rsidR="00C02741" w:rsidRDefault="00C02741">
            <w:pPr>
              <w:keepNext/>
              <w:keepLines/>
              <w:rPr>
                <w:sz w:val="2"/>
              </w:rPr>
            </w:pPr>
          </w:p>
          <w:tbl>
            <w:tblPr>
              <w:tblW w:w="0" w:type="auto"/>
              <w:tblCellMar>
                <w:left w:w="0" w:type="dxa"/>
                <w:right w:w="0" w:type="dxa"/>
              </w:tblCellMar>
              <w:tblLook w:val="04A0"/>
            </w:tblPr>
            <w:tblGrid>
              <w:gridCol w:w="308"/>
              <w:gridCol w:w="735"/>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$12.24</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#26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27.</w:t>
            </w:r>
          </w:p>
        </w:tc>
        <w:tc>
          <w:tcPr>
            <w:tcW w:w="4650" w:type="pct"/>
          </w:tcPr>
          <w:p w:rsidR="00C02741" w:rsidRDefault="00FA2C8D">
            <w:pPr>
              <w:keepNext/>
              <w:keepLines/>
            </w:pPr>
            <w:r>
              <w:rPr>
                <w:rFonts w:ascii="Arial Unicode MS" w:eastAsia="Arial Unicode MS" w:hAnsi="Arial Unicode MS" w:cs="Arial Unicode MS"/>
                <w:color w:val="000000"/>
              </w:rPr>
              <w:t xml:space="preserve">Mortgage Instruments Inc. is expected to pay dividends of $1.03 next year. The company just paid dividends of $1. This growth rate is expected to continue. How much should be paid for Mortgage Instruments stock just after the </w:t>
            </w:r>
            <w:r>
              <w:rPr>
                <w:rFonts w:ascii="Arial Unicode MS" w:eastAsia="Arial Unicode MS" w:hAnsi="Arial Unicode MS" w:cs="Arial Unicode MS"/>
                <w:color w:val="000000"/>
              </w:rPr>
              <w:t>dividend if the appropriate discount rate is 5%.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68"/>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$20.</w:t>
                  </w:r>
                </w:p>
              </w:tc>
            </w:tr>
          </w:tbl>
          <w:p w:rsidR="00C02741" w:rsidRDefault="00C02741">
            <w:pPr>
              <w:keepNext/>
              <w:keepLines/>
              <w:rPr>
                <w:sz w:val="2"/>
              </w:rPr>
            </w:pPr>
          </w:p>
          <w:tbl>
            <w:tblPr>
              <w:tblW w:w="0" w:type="auto"/>
              <w:tblCellMar>
                <w:left w:w="0" w:type="dxa"/>
                <w:right w:w="0" w:type="dxa"/>
              </w:tblCellMar>
              <w:tblLook w:val="04A0"/>
            </w:tblPr>
            <w:tblGrid>
              <w:gridCol w:w="308"/>
              <w:gridCol w:w="468"/>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$21.</w:t>
                  </w:r>
                </w:p>
              </w:tc>
            </w:tr>
          </w:tbl>
          <w:p w:rsidR="00C02741" w:rsidRDefault="00C02741">
            <w:pPr>
              <w:keepNext/>
              <w:keepLines/>
              <w:rPr>
                <w:sz w:val="2"/>
              </w:rPr>
            </w:pPr>
          </w:p>
          <w:tbl>
            <w:tblPr>
              <w:tblW w:w="0" w:type="auto"/>
              <w:tblCellMar>
                <w:left w:w="0" w:type="dxa"/>
                <w:right w:w="0" w:type="dxa"/>
              </w:tblCellMar>
              <w:tblLook w:val="04A0"/>
            </w:tblPr>
            <w:tblGrid>
              <w:gridCol w:w="308"/>
              <w:gridCol w:w="468"/>
            </w:tblGrid>
            <w:tr w:rsidR="00C02741">
              <w:tc>
                <w:tcPr>
                  <w:tcW w:w="308" w:type="dxa"/>
                </w:tcPr>
                <w:p w:rsidR="00C02741" w:rsidRDefault="00FA2C8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$34.</w:t>
                  </w:r>
                </w:p>
              </w:tc>
            </w:tr>
          </w:tbl>
          <w:p w:rsidR="00C02741" w:rsidRDefault="00C02741">
            <w:pPr>
              <w:keepNext/>
              <w:keepLines/>
              <w:rPr>
                <w:sz w:val="2"/>
              </w:rPr>
            </w:pPr>
          </w:p>
          <w:tbl>
            <w:tblPr>
              <w:tblW w:w="0" w:type="auto"/>
              <w:tblCellMar>
                <w:left w:w="0" w:type="dxa"/>
                <w:right w:w="0" w:type="dxa"/>
              </w:tblCellMar>
              <w:tblLook w:val="04A0"/>
            </w:tblPr>
            <w:tblGrid>
              <w:gridCol w:w="347"/>
              <w:gridCol w:w="468"/>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$52.</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#27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28.</w:t>
            </w:r>
          </w:p>
        </w:tc>
        <w:tc>
          <w:tcPr>
            <w:tcW w:w="4650" w:type="pct"/>
          </w:tcPr>
          <w:p w:rsidR="00C02741" w:rsidRDefault="00FA2C8D">
            <w:pPr>
              <w:keepNext/>
              <w:keepLines/>
            </w:pPr>
            <w:r>
              <w:rPr>
                <w:rFonts w:ascii="Arial Unicode MS" w:eastAsia="Arial Unicode MS" w:hAnsi="Arial Unicode MS" w:cs="Arial Unicode MS"/>
                <w:color w:val="000000"/>
              </w:rPr>
              <w:t xml:space="preserve">The Felix Corp. projects to pay a dividend of $.75 next year and then have it </w:t>
            </w:r>
            <w:r>
              <w:rPr>
                <w:rFonts w:ascii="Arial Unicode MS" w:eastAsia="Arial Unicode MS" w:hAnsi="Arial Unicode MS" w:cs="Arial Unicode MS"/>
                <w:color w:val="000000"/>
              </w:rPr>
              <w:t>grow at 12% for the next 3 years before growing at 8% indefinitely thereafter. The equity has a required return of 10% in the market. The intrinsic value of the stock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801"/>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$41.52.</w:t>
                  </w:r>
                </w:p>
              </w:tc>
            </w:tr>
          </w:tbl>
          <w:p w:rsidR="00C02741" w:rsidRDefault="00C02741">
            <w:pPr>
              <w:keepNext/>
              <w:keepLines/>
              <w:rPr>
                <w:sz w:val="2"/>
              </w:rPr>
            </w:pPr>
          </w:p>
          <w:tbl>
            <w:tblPr>
              <w:tblW w:w="0" w:type="auto"/>
              <w:tblCellMar>
                <w:left w:w="0" w:type="dxa"/>
                <w:right w:w="0" w:type="dxa"/>
              </w:tblCellMar>
              <w:tblLook w:val="04A0"/>
            </w:tblPr>
            <w:tblGrid>
              <w:gridCol w:w="308"/>
              <w:gridCol w:w="801"/>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$9.375.</w:t>
                  </w:r>
                </w:p>
              </w:tc>
            </w:tr>
          </w:tbl>
          <w:p w:rsidR="00C02741" w:rsidRDefault="00C02741">
            <w:pPr>
              <w:keepNext/>
              <w:keepLines/>
              <w:rPr>
                <w:sz w:val="2"/>
              </w:rPr>
            </w:pPr>
          </w:p>
          <w:tbl>
            <w:tblPr>
              <w:tblW w:w="0" w:type="auto"/>
              <w:tblCellMar>
                <w:left w:w="0" w:type="dxa"/>
                <w:right w:w="0" w:type="dxa"/>
              </w:tblCellMar>
              <w:tblLook w:val="04A0"/>
            </w:tblPr>
            <w:tblGrid>
              <w:gridCol w:w="308"/>
              <w:gridCol w:w="801"/>
            </w:tblGrid>
            <w:tr w:rsidR="00C02741">
              <w:tc>
                <w:tcPr>
                  <w:tcW w:w="308" w:type="dxa"/>
                </w:tcPr>
                <w:p w:rsidR="00C02741" w:rsidRDefault="00FA2C8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$17.05.</w:t>
                  </w:r>
                </w:p>
              </w:tc>
            </w:tr>
          </w:tbl>
          <w:p w:rsidR="00C02741" w:rsidRDefault="00C02741">
            <w:pPr>
              <w:keepNext/>
              <w:keepLines/>
              <w:rPr>
                <w:sz w:val="2"/>
              </w:rPr>
            </w:pPr>
          </w:p>
          <w:tbl>
            <w:tblPr>
              <w:tblW w:w="0" w:type="auto"/>
              <w:tblCellMar>
                <w:left w:w="0" w:type="dxa"/>
                <w:right w:w="0" w:type="dxa"/>
              </w:tblCellMar>
              <w:tblLook w:val="04A0"/>
            </w:tblPr>
            <w:tblGrid>
              <w:gridCol w:w="308"/>
              <w:gridCol w:w="801"/>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$59.80.</w:t>
                  </w:r>
                </w:p>
              </w:tc>
            </w:tr>
          </w:tbl>
          <w:p w:rsidR="00C02741" w:rsidRDefault="00C02741">
            <w:pPr>
              <w:keepNext/>
              <w:keepLines/>
              <w:rPr>
                <w:sz w:val="2"/>
              </w:rPr>
            </w:pPr>
          </w:p>
          <w:tbl>
            <w:tblPr>
              <w:tblW w:w="0" w:type="auto"/>
              <w:tblCellMar>
                <w:left w:w="0" w:type="dxa"/>
                <w:right w:w="0" w:type="dxa"/>
              </w:tblCellMar>
              <w:tblLook w:val="04A0"/>
            </w:tblPr>
            <w:tblGrid>
              <w:gridCol w:w="308"/>
              <w:gridCol w:w="801"/>
            </w:tblGrid>
            <w:tr w:rsidR="00C02741">
              <w:tc>
                <w:tcPr>
                  <w:tcW w:w="308" w:type="dxa"/>
                </w:tcPr>
                <w:p w:rsidR="00C02741" w:rsidRDefault="00FA2C8D">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$62.38.</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#28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29.</w:t>
            </w:r>
          </w:p>
        </w:tc>
        <w:tc>
          <w:tcPr>
            <w:tcW w:w="4650" w:type="pct"/>
          </w:tcPr>
          <w:p w:rsidR="00C02741" w:rsidRDefault="00FA2C8D">
            <w:pPr>
              <w:keepNext/>
              <w:keepLines/>
            </w:pPr>
            <w:r>
              <w:rPr>
                <w:rFonts w:ascii="Arial Unicode MS" w:eastAsia="Arial Unicode MS" w:hAnsi="Arial Unicode MS" w:cs="Arial Unicode MS"/>
                <w:color w:val="000000"/>
              </w:rPr>
              <w:t>If a company is currently paying $.40 in dividends and they are expected to grow at 7% for the next 6 years and then grow at 4% thereafter the dividend expected in year 8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68"/>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$4.33.</w:t>
                  </w:r>
                </w:p>
              </w:tc>
            </w:tr>
          </w:tbl>
          <w:p w:rsidR="00C02741" w:rsidRDefault="00C02741">
            <w:pPr>
              <w:keepNext/>
              <w:keepLines/>
              <w:rPr>
                <w:sz w:val="2"/>
              </w:rPr>
            </w:pPr>
          </w:p>
          <w:tbl>
            <w:tblPr>
              <w:tblW w:w="0" w:type="auto"/>
              <w:tblCellMar>
                <w:left w:w="0" w:type="dxa"/>
                <w:right w:w="0" w:type="dxa"/>
              </w:tblCellMar>
              <w:tblLook w:val="04A0"/>
            </w:tblPr>
            <w:tblGrid>
              <w:gridCol w:w="334"/>
              <w:gridCol w:w="668"/>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$0.65.</w:t>
                  </w:r>
                </w:p>
              </w:tc>
            </w:tr>
          </w:tbl>
          <w:p w:rsidR="00C02741" w:rsidRDefault="00C02741">
            <w:pPr>
              <w:keepNext/>
              <w:keepLines/>
              <w:rPr>
                <w:sz w:val="2"/>
              </w:rPr>
            </w:pPr>
          </w:p>
          <w:tbl>
            <w:tblPr>
              <w:tblW w:w="0" w:type="auto"/>
              <w:tblCellMar>
                <w:left w:w="0" w:type="dxa"/>
                <w:right w:w="0" w:type="dxa"/>
              </w:tblCellMar>
              <w:tblLook w:val="04A0"/>
            </w:tblPr>
            <w:tblGrid>
              <w:gridCol w:w="308"/>
              <w:gridCol w:w="668"/>
            </w:tblGrid>
            <w:tr w:rsidR="00C02741">
              <w:tc>
                <w:tcPr>
                  <w:tcW w:w="308" w:type="dxa"/>
                </w:tcPr>
                <w:p w:rsidR="00C02741" w:rsidRDefault="00FA2C8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$4.39.</w:t>
                  </w:r>
                </w:p>
              </w:tc>
            </w:tr>
          </w:tbl>
          <w:p w:rsidR="00C02741" w:rsidRDefault="00C02741">
            <w:pPr>
              <w:keepNext/>
              <w:keepLines/>
              <w:rPr>
                <w:sz w:val="2"/>
              </w:rPr>
            </w:pPr>
          </w:p>
          <w:tbl>
            <w:tblPr>
              <w:tblW w:w="0" w:type="auto"/>
              <w:tblCellMar>
                <w:left w:w="0" w:type="dxa"/>
                <w:right w:w="0" w:type="dxa"/>
              </w:tblCellMar>
              <w:tblLook w:val="04A0"/>
            </w:tblPr>
            <w:tblGrid>
              <w:gridCol w:w="308"/>
              <w:gridCol w:w="668"/>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$0.69.</w:t>
                  </w:r>
                </w:p>
              </w:tc>
            </w:tr>
          </w:tbl>
          <w:p w:rsidR="00C02741" w:rsidRDefault="00C02741">
            <w:pPr>
              <w:keepNext/>
              <w:keepLines/>
              <w:rPr>
                <w:sz w:val="2"/>
              </w:rPr>
            </w:pPr>
          </w:p>
          <w:tbl>
            <w:tblPr>
              <w:tblW w:w="0" w:type="auto"/>
              <w:tblCellMar>
                <w:left w:w="0" w:type="dxa"/>
                <w:right w:w="0" w:type="dxa"/>
              </w:tblCellMar>
              <w:tblLook w:val="04A0"/>
            </w:tblPr>
            <w:tblGrid>
              <w:gridCol w:w="308"/>
              <w:gridCol w:w="668"/>
            </w:tblGrid>
            <w:tr w:rsidR="00C02741">
              <w:tc>
                <w:tcPr>
                  <w:tcW w:w="308" w:type="dxa"/>
                </w:tcPr>
                <w:p w:rsidR="00C02741" w:rsidRDefault="00FA2C8D">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$0.67.</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#29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30.</w:t>
            </w:r>
          </w:p>
        </w:tc>
        <w:tc>
          <w:tcPr>
            <w:tcW w:w="4650" w:type="pct"/>
          </w:tcPr>
          <w:p w:rsidR="00C02741" w:rsidRDefault="00FA2C8D">
            <w:pPr>
              <w:keepNext/>
              <w:keepLines/>
            </w:pPr>
            <w:r>
              <w:rPr>
                <w:rFonts w:ascii="Arial Unicode MS" w:eastAsia="Arial Unicode MS" w:hAnsi="Arial Unicode MS" w:cs="Arial Unicode MS"/>
                <w:color w:val="000000"/>
              </w:rPr>
              <w:t xml:space="preserve">Zeta Corporation has issued a $1,000 face value zero-coupon bond. Which of the following values is closest to the </w:t>
            </w:r>
            <w:r>
              <w:rPr>
                <w:rFonts w:ascii="Arial Unicode MS" w:eastAsia="Arial Unicode MS" w:hAnsi="Arial Unicode MS" w:cs="Arial Unicode MS"/>
                <w:color w:val="000000"/>
              </w:rPr>
              <w:t>correct price for the bond if the appropriate discount rate is 4% and the bond matures in 8 years?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01"/>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$968.</w:t>
                  </w:r>
                </w:p>
              </w:tc>
            </w:tr>
          </w:tbl>
          <w:p w:rsidR="00C02741" w:rsidRDefault="00C02741">
            <w:pPr>
              <w:keepNext/>
              <w:keepLines/>
              <w:rPr>
                <w:sz w:val="2"/>
              </w:rPr>
            </w:pPr>
          </w:p>
          <w:tbl>
            <w:tblPr>
              <w:tblW w:w="0" w:type="auto"/>
              <w:tblCellMar>
                <w:left w:w="0" w:type="dxa"/>
                <w:right w:w="0" w:type="dxa"/>
              </w:tblCellMar>
              <w:tblLook w:val="04A0"/>
            </w:tblPr>
            <w:tblGrid>
              <w:gridCol w:w="334"/>
              <w:gridCol w:w="601"/>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$731.</w:t>
                  </w:r>
                </w:p>
              </w:tc>
            </w:tr>
          </w:tbl>
          <w:p w:rsidR="00C02741" w:rsidRDefault="00C02741">
            <w:pPr>
              <w:keepNext/>
              <w:keepLines/>
              <w:rPr>
                <w:sz w:val="2"/>
              </w:rPr>
            </w:pPr>
          </w:p>
          <w:tbl>
            <w:tblPr>
              <w:tblW w:w="0" w:type="auto"/>
              <w:tblCellMar>
                <w:left w:w="0" w:type="dxa"/>
                <w:right w:w="0" w:type="dxa"/>
              </w:tblCellMar>
              <w:tblLook w:val="04A0"/>
            </w:tblPr>
            <w:tblGrid>
              <w:gridCol w:w="308"/>
              <w:gridCol w:w="801"/>
            </w:tblGrid>
            <w:tr w:rsidR="00C02741">
              <w:tc>
                <w:tcPr>
                  <w:tcW w:w="308" w:type="dxa"/>
                </w:tcPr>
                <w:p w:rsidR="00C02741" w:rsidRDefault="00FA2C8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$1,000.</w:t>
                  </w:r>
                </w:p>
              </w:tc>
            </w:tr>
          </w:tbl>
          <w:p w:rsidR="00C02741" w:rsidRDefault="00C02741">
            <w:pPr>
              <w:keepNext/>
              <w:keepLines/>
              <w:rPr>
                <w:sz w:val="2"/>
              </w:rPr>
            </w:pPr>
          </w:p>
          <w:tbl>
            <w:tblPr>
              <w:tblW w:w="0" w:type="auto"/>
              <w:tblCellMar>
                <w:left w:w="0" w:type="dxa"/>
                <w:right w:w="0" w:type="dxa"/>
              </w:tblCellMar>
              <w:tblLook w:val="04A0"/>
            </w:tblPr>
            <w:tblGrid>
              <w:gridCol w:w="308"/>
              <w:gridCol w:w="935"/>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$25,000.</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#30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31.</w:t>
            </w:r>
          </w:p>
        </w:tc>
        <w:tc>
          <w:tcPr>
            <w:tcW w:w="4650" w:type="pct"/>
          </w:tcPr>
          <w:p w:rsidR="00C02741" w:rsidRDefault="00FA2C8D">
            <w:pPr>
              <w:keepNext/>
              <w:keepLines/>
            </w:pPr>
            <w:r>
              <w:rPr>
                <w:rFonts w:ascii="Arial Unicode MS" w:eastAsia="Arial Unicode MS" w:hAnsi="Arial Unicode MS" w:cs="Arial Unicode MS"/>
                <w:color w:val="000000"/>
              </w:rPr>
              <w:t xml:space="preserve">The No-zip Snap </w:t>
            </w:r>
            <w:r>
              <w:rPr>
                <w:rFonts w:ascii="Arial Unicode MS" w:eastAsia="Arial Unicode MS" w:hAnsi="Arial Unicode MS" w:cs="Arial Unicode MS"/>
                <w:color w:val="000000"/>
              </w:rPr>
              <w:t>Company had net earnings of $127,000 this past year. Dividends were paid of $38,100 on the company's equity of $1,587,500. The estimated growth for Unzip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48"/>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2.4%</w:t>
                  </w:r>
                </w:p>
              </w:tc>
            </w:tr>
          </w:tbl>
          <w:p w:rsidR="00C02741" w:rsidRDefault="00C02741">
            <w:pPr>
              <w:keepNext/>
              <w:keepLines/>
              <w:rPr>
                <w:sz w:val="2"/>
              </w:rPr>
            </w:pPr>
          </w:p>
          <w:tbl>
            <w:tblPr>
              <w:tblW w:w="0" w:type="auto"/>
              <w:tblCellMar>
                <w:left w:w="0" w:type="dxa"/>
                <w:right w:w="0" w:type="dxa"/>
              </w:tblCellMar>
              <w:tblLook w:val="04A0"/>
            </w:tblPr>
            <w:tblGrid>
              <w:gridCol w:w="334"/>
              <w:gridCol w:w="548"/>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5.6%</w:t>
                  </w:r>
                </w:p>
              </w:tc>
            </w:tr>
          </w:tbl>
          <w:p w:rsidR="00C02741" w:rsidRDefault="00C02741">
            <w:pPr>
              <w:keepNext/>
              <w:keepLines/>
              <w:rPr>
                <w:sz w:val="2"/>
              </w:rPr>
            </w:pPr>
          </w:p>
          <w:tbl>
            <w:tblPr>
              <w:tblW w:w="0" w:type="auto"/>
              <w:tblCellMar>
                <w:left w:w="0" w:type="dxa"/>
                <w:right w:w="0" w:type="dxa"/>
              </w:tblCellMar>
              <w:tblLook w:val="04A0"/>
            </w:tblPr>
            <w:tblGrid>
              <w:gridCol w:w="308"/>
              <w:gridCol w:w="548"/>
            </w:tblGrid>
            <w:tr w:rsidR="00C02741">
              <w:tc>
                <w:tcPr>
                  <w:tcW w:w="308" w:type="dxa"/>
                </w:tcPr>
                <w:p w:rsidR="00C02741" w:rsidRDefault="00FA2C8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7.2%</w:t>
                  </w:r>
                </w:p>
              </w:tc>
            </w:tr>
          </w:tbl>
          <w:p w:rsidR="00C02741" w:rsidRDefault="00C02741">
            <w:pPr>
              <w:keepNext/>
              <w:keepLines/>
              <w:rPr>
                <w:sz w:val="2"/>
              </w:rPr>
            </w:pPr>
          </w:p>
          <w:tbl>
            <w:tblPr>
              <w:tblW w:w="0" w:type="auto"/>
              <w:tblCellMar>
                <w:left w:w="0" w:type="dxa"/>
                <w:right w:w="0" w:type="dxa"/>
              </w:tblCellMar>
              <w:tblLook w:val="04A0"/>
            </w:tblPr>
            <w:tblGrid>
              <w:gridCol w:w="308"/>
              <w:gridCol w:w="681"/>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16.8%</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32.</w:t>
            </w:r>
          </w:p>
        </w:tc>
        <w:tc>
          <w:tcPr>
            <w:tcW w:w="4650" w:type="pct"/>
          </w:tcPr>
          <w:p w:rsidR="00C02741" w:rsidRDefault="00FA2C8D">
            <w:pPr>
              <w:keepNext/>
              <w:keepLines/>
            </w:pPr>
            <w:r>
              <w:rPr>
                <w:rFonts w:ascii="Arial Unicode MS" w:eastAsia="Arial Unicode MS" w:hAnsi="Arial Unicode MS" w:cs="Arial Unicode MS"/>
                <w:color w:val="000000"/>
              </w:rPr>
              <w:t xml:space="preserve">The No-zip Snap Company had net earnings of $127,000 this past year. Dividends were paid of $38,100 on the company's equity of $1,587,500. If Unzip has 100,000 shares outstanding with a current market price of $11 5/8 per </w:t>
            </w:r>
            <w:r>
              <w:rPr>
                <w:rFonts w:ascii="Arial Unicode MS" w:eastAsia="Arial Unicode MS" w:hAnsi="Arial Unicode MS" w:cs="Arial Unicode MS"/>
                <w:color w:val="000000"/>
              </w:rPr>
              <w:t>share, what is the required rate of return?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347"/>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9%</w:t>
                  </w:r>
                </w:p>
              </w:tc>
            </w:tr>
          </w:tbl>
          <w:p w:rsidR="00C02741" w:rsidRDefault="00C02741">
            <w:pPr>
              <w:keepNext/>
              <w:keepLines/>
              <w:rPr>
                <w:sz w:val="2"/>
              </w:rPr>
            </w:pPr>
          </w:p>
          <w:tbl>
            <w:tblPr>
              <w:tblW w:w="0" w:type="auto"/>
              <w:tblCellMar>
                <w:left w:w="0" w:type="dxa"/>
                <w:right w:w="0" w:type="dxa"/>
              </w:tblCellMar>
              <w:tblLook w:val="04A0"/>
            </w:tblPr>
            <w:tblGrid>
              <w:gridCol w:w="308"/>
              <w:gridCol w:w="347"/>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6%</w:t>
                  </w:r>
                </w:p>
              </w:tc>
            </w:tr>
          </w:tbl>
          <w:p w:rsidR="00C02741" w:rsidRDefault="00C02741">
            <w:pPr>
              <w:keepNext/>
              <w:keepLines/>
              <w:rPr>
                <w:sz w:val="2"/>
              </w:rPr>
            </w:pPr>
          </w:p>
          <w:tbl>
            <w:tblPr>
              <w:tblW w:w="0" w:type="auto"/>
              <w:tblCellMar>
                <w:left w:w="0" w:type="dxa"/>
                <w:right w:w="0" w:type="dxa"/>
              </w:tblCellMar>
              <w:tblLook w:val="04A0"/>
            </w:tblPr>
            <w:tblGrid>
              <w:gridCol w:w="308"/>
              <w:gridCol w:w="548"/>
            </w:tblGrid>
            <w:tr w:rsidR="00C02741">
              <w:tc>
                <w:tcPr>
                  <w:tcW w:w="308" w:type="dxa"/>
                </w:tcPr>
                <w:p w:rsidR="00C02741" w:rsidRDefault="00FA2C8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4.2%</w:t>
                  </w:r>
                </w:p>
              </w:tc>
            </w:tr>
          </w:tbl>
          <w:p w:rsidR="00C02741" w:rsidRDefault="00C02741">
            <w:pPr>
              <w:keepNext/>
              <w:keepLines/>
              <w:rPr>
                <w:sz w:val="2"/>
              </w:rPr>
            </w:pPr>
          </w:p>
          <w:tbl>
            <w:tblPr>
              <w:tblW w:w="0" w:type="auto"/>
              <w:tblCellMar>
                <w:left w:w="0" w:type="dxa"/>
                <w:right w:w="0" w:type="dxa"/>
              </w:tblCellMar>
              <w:tblLook w:val="04A0"/>
            </w:tblPr>
            <w:tblGrid>
              <w:gridCol w:w="308"/>
              <w:gridCol w:w="481"/>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14%</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33.</w:t>
            </w:r>
          </w:p>
        </w:tc>
        <w:tc>
          <w:tcPr>
            <w:tcW w:w="4650" w:type="pct"/>
          </w:tcPr>
          <w:p w:rsidR="00C02741" w:rsidRDefault="00FA2C8D">
            <w:pPr>
              <w:keepNext/>
              <w:keepLines/>
            </w:pPr>
            <w:r>
              <w:rPr>
                <w:rFonts w:ascii="Arial Unicode MS" w:eastAsia="Arial Unicode MS" w:hAnsi="Arial Unicode MS" w:cs="Arial Unicode MS"/>
                <w:color w:val="000000"/>
              </w:rPr>
              <w:t xml:space="preserve">Martha's Vineyard recently paid a $3.60 annual dividend on its common stock. This dividend </w:t>
            </w:r>
            <w:r>
              <w:rPr>
                <w:rFonts w:ascii="Arial Unicode MS" w:eastAsia="Arial Unicode MS" w:hAnsi="Arial Unicode MS" w:cs="Arial Unicode MS"/>
                <w:color w:val="000000"/>
              </w:rPr>
              <w:t>increases at an average rate of 3.5% per year. The stock is currently selling for $62.10 a share. What is the market rate of return?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48"/>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2.5%</w:t>
                  </w:r>
                </w:p>
              </w:tc>
            </w:tr>
          </w:tbl>
          <w:p w:rsidR="00C02741" w:rsidRDefault="00C02741">
            <w:pPr>
              <w:keepNext/>
              <w:keepLines/>
              <w:rPr>
                <w:sz w:val="2"/>
              </w:rPr>
            </w:pPr>
          </w:p>
          <w:tbl>
            <w:tblPr>
              <w:tblW w:w="0" w:type="auto"/>
              <w:tblCellMar>
                <w:left w:w="0" w:type="dxa"/>
                <w:right w:w="0" w:type="dxa"/>
              </w:tblCellMar>
              <w:tblLook w:val="04A0"/>
            </w:tblPr>
            <w:tblGrid>
              <w:gridCol w:w="308"/>
              <w:gridCol w:w="548"/>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3.5%</w:t>
                  </w:r>
                </w:p>
              </w:tc>
            </w:tr>
          </w:tbl>
          <w:p w:rsidR="00C02741" w:rsidRDefault="00C02741">
            <w:pPr>
              <w:keepNext/>
              <w:keepLines/>
              <w:rPr>
                <w:sz w:val="2"/>
              </w:rPr>
            </w:pPr>
          </w:p>
          <w:tbl>
            <w:tblPr>
              <w:tblW w:w="0" w:type="auto"/>
              <w:tblCellMar>
                <w:left w:w="0" w:type="dxa"/>
                <w:right w:w="0" w:type="dxa"/>
              </w:tblCellMar>
              <w:tblLook w:val="04A0"/>
            </w:tblPr>
            <w:tblGrid>
              <w:gridCol w:w="308"/>
              <w:gridCol w:w="548"/>
            </w:tblGrid>
            <w:tr w:rsidR="00C02741">
              <w:tc>
                <w:tcPr>
                  <w:tcW w:w="308" w:type="dxa"/>
                </w:tcPr>
                <w:p w:rsidR="00C02741" w:rsidRDefault="00FA2C8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5.5%</w:t>
                  </w:r>
                </w:p>
              </w:tc>
            </w:tr>
          </w:tbl>
          <w:p w:rsidR="00C02741" w:rsidRDefault="00C02741">
            <w:pPr>
              <w:keepNext/>
              <w:keepLines/>
              <w:rPr>
                <w:sz w:val="2"/>
              </w:rPr>
            </w:pPr>
          </w:p>
          <w:tbl>
            <w:tblPr>
              <w:tblW w:w="0" w:type="auto"/>
              <w:tblCellMar>
                <w:left w:w="0" w:type="dxa"/>
                <w:right w:w="0" w:type="dxa"/>
              </w:tblCellMar>
              <w:tblLook w:val="04A0"/>
            </w:tblPr>
            <w:tblGrid>
              <w:gridCol w:w="308"/>
              <w:gridCol w:w="548"/>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6.0%</w:t>
                  </w:r>
                </w:p>
              </w:tc>
            </w:tr>
          </w:tbl>
          <w:p w:rsidR="00C02741" w:rsidRDefault="00C02741">
            <w:pPr>
              <w:keepNext/>
              <w:keepLines/>
              <w:rPr>
                <w:sz w:val="2"/>
              </w:rPr>
            </w:pPr>
          </w:p>
          <w:tbl>
            <w:tblPr>
              <w:tblW w:w="0" w:type="auto"/>
              <w:tblCellMar>
                <w:left w:w="0" w:type="dxa"/>
                <w:right w:w="0" w:type="dxa"/>
              </w:tblCellMar>
              <w:tblLook w:val="04A0"/>
            </w:tblPr>
            <w:tblGrid>
              <w:gridCol w:w="334"/>
              <w:gridCol w:w="548"/>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E.</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9.5%</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Chapter </w:t>
            </w:r>
            <w:r>
              <w:rPr>
                <w:rFonts w:ascii="Arial Unicode MS" w:eastAsia="Arial Unicode MS" w:hAnsi="Arial Unicode MS" w:cs="Arial Unicode MS"/>
                <w:i/>
                <w:color w:val="000000"/>
                <w:sz w:val="16"/>
              </w:rPr>
              <w:t>06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34.</w:t>
            </w:r>
          </w:p>
        </w:tc>
        <w:tc>
          <w:tcPr>
            <w:tcW w:w="4650" w:type="pct"/>
          </w:tcPr>
          <w:p w:rsidR="00C02741" w:rsidRDefault="00FA2C8D">
            <w:pPr>
              <w:keepNext/>
              <w:keepLines/>
            </w:pPr>
            <w:r>
              <w:rPr>
                <w:rFonts w:ascii="Arial Unicode MS" w:eastAsia="Arial Unicode MS" w:hAnsi="Arial Unicode MS" w:cs="Arial Unicode MS"/>
                <w:color w:val="000000"/>
              </w:rPr>
              <w:t>The discount rate in equity valuation is composed entirely of: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830"/>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the dividends paid and the capital gains yield.</w:t>
                  </w:r>
                </w:p>
              </w:tc>
            </w:tr>
          </w:tbl>
          <w:p w:rsidR="00C02741" w:rsidRDefault="00C02741">
            <w:pPr>
              <w:keepNext/>
              <w:keepLines/>
              <w:rPr>
                <w:sz w:val="2"/>
              </w:rPr>
            </w:pPr>
          </w:p>
          <w:tbl>
            <w:tblPr>
              <w:tblW w:w="0" w:type="auto"/>
              <w:tblCellMar>
                <w:left w:w="0" w:type="dxa"/>
                <w:right w:w="0" w:type="dxa"/>
              </w:tblCellMar>
              <w:tblLook w:val="04A0"/>
            </w:tblPr>
            <w:tblGrid>
              <w:gridCol w:w="334"/>
              <w:gridCol w:w="4056"/>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the dividend yield and the growth rate.</w:t>
                  </w:r>
                </w:p>
              </w:tc>
            </w:tr>
          </w:tbl>
          <w:p w:rsidR="00C02741" w:rsidRDefault="00C02741">
            <w:pPr>
              <w:keepNext/>
              <w:keepLines/>
              <w:rPr>
                <w:sz w:val="2"/>
              </w:rPr>
            </w:pPr>
          </w:p>
          <w:tbl>
            <w:tblPr>
              <w:tblW w:w="0" w:type="auto"/>
              <w:tblCellMar>
                <w:left w:w="0" w:type="dxa"/>
                <w:right w:w="0" w:type="dxa"/>
              </w:tblCellMar>
              <w:tblLook w:val="04A0"/>
            </w:tblPr>
            <w:tblGrid>
              <w:gridCol w:w="308"/>
              <w:gridCol w:w="4137"/>
            </w:tblGrid>
            <w:tr w:rsidR="00C02741">
              <w:tc>
                <w:tcPr>
                  <w:tcW w:w="308" w:type="dxa"/>
                </w:tcPr>
                <w:p w:rsidR="00C02741" w:rsidRDefault="00FA2C8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the dividends paid and the growth rate.</w:t>
                  </w:r>
                </w:p>
              </w:tc>
            </w:tr>
          </w:tbl>
          <w:p w:rsidR="00C02741" w:rsidRDefault="00C02741">
            <w:pPr>
              <w:keepNext/>
              <w:keepLines/>
              <w:rPr>
                <w:sz w:val="2"/>
              </w:rPr>
            </w:pPr>
          </w:p>
          <w:tbl>
            <w:tblPr>
              <w:tblW w:w="0" w:type="auto"/>
              <w:tblCellMar>
                <w:left w:w="0" w:type="dxa"/>
                <w:right w:w="0" w:type="dxa"/>
              </w:tblCellMar>
              <w:tblLook w:val="04A0"/>
            </w:tblPr>
            <w:tblGrid>
              <w:gridCol w:w="308"/>
              <w:gridCol w:w="4750"/>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the capital gains earned</w:t>
                  </w:r>
                  <w:r>
                    <w:rPr>
                      <w:rFonts w:ascii="Arial Unicode MS" w:eastAsia="Arial Unicode MS" w:hAnsi="Arial Unicode MS" w:cs="Arial Unicode MS"/>
                      <w:color w:val="000000"/>
                    </w:rPr>
                    <w:t xml:space="preserve"> and the growth rate.</w:t>
                  </w:r>
                </w:p>
              </w:tc>
            </w:tr>
          </w:tbl>
          <w:p w:rsidR="00C02741" w:rsidRDefault="00C02741">
            <w:pPr>
              <w:keepNext/>
              <w:keepLines/>
              <w:rPr>
                <w:sz w:val="2"/>
              </w:rPr>
            </w:pPr>
          </w:p>
          <w:tbl>
            <w:tblPr>
              <w:tblW w:w="0" w:type="auto"/>
              <w:tblCellMar>
                <w:left w:w="0" w:type="dxa"/>
                <w:right w:w="0" w:type="dxa"/>
              </w:tblCellMar>
              <w:tblLook w:val="04A0"/>
            </w:tblPr>
            <w:tblGrid>
              <w:gridCol w:w="308"/>
              <w:gridCol w:w="5084"/>
            </w:tblGrid>
            <w:tr w:rsidR="00C02741">
              <w:tc>
                <w:tcPr>
                  <w:tcW w:w="308" w:type="dxa"/>
                </w:tcPr>
                <w:p w:rsidR="00C02741" w:rsidRDefault="00FA2C8D">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the capital gains earned and the dividends paid.</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#34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35.</w:t>
            </w:r>
          </w:p>
        </w:tc>
        <w:tc>
          <w:tcPr>
            <w:tcW w:w="4650" w:type="pct"/>
          </w:tcPr>
          <w:p w:rsidR="00C02741" w:rsidRDefault="00FA2C8D">
            <w:pPr>
              <w:keepNext/>
              <w:keepLines/>
            </w:pPr>
            <w:r>
              <w:rPr>
                <w:rFonts w:ascii="Arial Unicode MS" w:eastAsia="Arial Unicode MS" w:hAnsi="Arial Unicode MS" w:cs="Arial Unicode MS"/>
                <w:color w:val="000000"/>
              </w:rPr>
              <w:t>A corporate bond with a face value of $1,000 matures in 4 years and has a 8% coupon paid at the end</w:t>
            </w:r>
            <w:r>
              <w:rPr>
                <w:rFonts w:ascii="Arial Unicode MS" w:eastAsia="Arial Unicode MS" w:hAnsi="Arial Unicode MS" w:cs="Arial Unicode MS"/>
                <w:color w:val="000000"/>
              </w:rPr>
              <w:t xml:space="preserve"> of each year. The current price of the bond is $932. What is the yield to maturity for this bond?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748"/>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5.05%.</w:t>
                  </w:r>
                </w:p>
              </w:tc>
            </w:tr>
          </w:tbl>
          <w:p w:rsidR="00C02741" w:rsidRDefault="00C02741">
            <w:pPr>
              <w:keepNext/>
              <w:keepLines/>
              <w:rPr>
                <w:sz w:val="2"/>
              </w:rPr>
            </w:pPr>
          </w:p>
          <w:tbl>
            <w:tblPr>
              <w:tblW w:w="0" w:type="auto"/>
              <w:tblCellMar>
                <w:left w:w="0" w:type="dxa"/>
                <w:right w:w="0" w:type="dxa"/>
              </w:tblCellMar>
              <w:tblLook w:val="04A0"/>
            </w:tblPr>
            <w:tblGrid>
              <w:gridCol w:w="308"/>
              <w:gridCol w:w="748"/>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8.58%.</w:t>
                  </w:r>
                </w:p>
              </w:tc>
            </w:tr>
          </w:tbl>
          <w:p w:rsidR="00C02741" w:rsidRDefault="00C02741">
            <w:pPr>
              <w:keepNext/>
              <w:keepLines/>
              <w:rPr>
                <w:sz w:val="2"/>
              </w:rPr>
            </w:pPr>
          </w:p>
          <w:tbl>
            <w:tblPr>
              <w:tblW w:w="0" w:type="auto"/>
              <w:tblCellMar>
                <w:left w:w="0" w:type="dxa"/>
                <w:right w:w="0" w:type="dxa"/>
              </w:tblCellMar>
              <w:tblLook w:val="04A0"/>
            </w:tblPr>
            <w:tblGrid>
              <w:gridCol w:w="347"/>
              <w:gridCol w:w="881"/>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10.15%.</w:t>
                  </w:r>
                </w:p>
              </w:tc>
            </w:tr>
          </w:tbl>
          <w:p w:rsidR="00C02741" w:rsidRDefault="00C02741">
            <w:pPr>
              <w:keepNext/>
              <w:keepLines/>
              <w:rPr>
                <w:sz w:val="2"/>
              </w:rPr>
            </w:pPr>
          </w:p>
          <w:tbl>
            <w:tblPr>
              <w:tblW w:w="0" w:type="auto"/>
              <w:tblCellMar>
                <w:left w:w="0" w:type="dxa"/>
                <w:right w:w="0" w:type="dxa"/>
              </w:tblCellMar>
              <w:tblLook w:val="04A0"/>
            </w:tblPr>
            <w:tblGrid>
              <w:gridCol w:w="308"/>
              <w:gridCol w:w="881"/>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11.92%.</w:t>
                  </w:r>
                </w:p>
              </w:tc>
            </w:tr>
          </w:tbl>
          <w:p w:rsidR="00C02741" w:rsidRDefault="00C02741">
            <w:pPr>
              <w:keepNext/>
              <w:keepLines/>
              <w:rPr>
                <w:sz w:val="2"/>
              </w:rPr>
            </w:pPr>
          </w:p>
          <w:tbl>
            <w:tblPr>
              <w:tblW w:w="0" w:type="auto"/>
              <w:tblCellMar>
                <w:left w:w="0" w:type="dxa"/>
                <w:right w:w="0" w:type="dxa"/>
              </w:tblCellMar>
              <w:tblLook w:val="04A0"/>
            </w:tblPr>
            <w:tblGrid>
              <w:gridCol w:w="308"/>
              <w:gridCol w:w="748"/>
            </w:tblGrid>
            <w:tr w:rsidR="00C02741">
              <w:tc>
                <w:tcPr>
                  <w:tcW w:w="308" w:type="dxa"/>
                </w:tcPr>
                <w:p w:rsidR="00C02741" w:rsidRDefault="00FA2C8D">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6.48%.</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#35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36.</w:t>
            </w:r>
          </w:p>
        </w:tc>
        <w:tc>
          <w:tcPr>
            <w:tcW w:w="4650" w:type="pct"/>
          </w:tcPr>
          <w:p w:rsidR="00C02741" w:rsidRDefault="00FA2C8D">
            <w:pPr>
              <w:keepNext/>
              <w:keepLines/>
            </w:pPr>
            <w:r>
              <w:rPr>
                <w:rFonts w:ascii="Arial Unicode MS" w:eastAsia="Arial Unicode MS" w:hAnsi="Arial Unicode MS" w:cs="Arial Unicode MS"/>
                <w:color w:val="000000"/>
              </w:rPr>
              <w:t xml:space="preserve">LCP, a </w:t>
            </w:r>
            <w:r>
              <w:rPr>
                <w:rFonts w:ascii="Arial Unicode MS" w:eastAsia="Arial Unicode MS" w:hAnsi="Arial Unicode MS" w:cs="Arial Unicode MS"/>
                <w:color w:val="000000"/>
              </w:rPr>
              <w:t>newly formed medical group, is currently paying dividends of $.50. These dividends are expected to grow at a 20% rate for the next 5 years and at a 3% rate thereafter. What is the value of the stock if the appropriate discount rate is 12%?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68"/>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$8.08.</w:t>
                  </w:r>
                </w:p>
              </w:tc>
            </w:tr>
          </w:tbl>
          <w:p w:rsidR="00C02741" w:rsidRDefault="00C02741">
            <w:pPr>
              <w:keepNext/>
              <w:keepLines/>
              <w:rPr>
                <w:sz w:val="2"/>
              </w:rPr>
            </w:pPr>
          </w:p>
          <w:tbl>
            <w:tblPr>
              <w:tblW w:w="0" w:type="auto"/>
              <w:tblCellMar>
                <w:left w:w="0" w:type="dxa"/>
                <w:right w:w="0" w:type="dxa"/>
              </w:tblCellMar>
              <w:tblLook w:val="04A0"/>
            </w:tblPr>
            <w:tblGrid>
              <w:gridCol w:w="334"/>
              <w:gridCol w:w="801"/>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$11.17.</w:t>
                  </w:r>
                </w:p>
              </w:tc>
            </w:tr>
          </w:tbl>
          <w:p w:rsidR="00C02741" w:rsidRDefault="00C02741">
            <w:pPr>
              <w:keepNext/>
              <w:keepLines/>
              <w:rPr>
                <w:sz w:val="2"/>
              </w:rPr>
            </w:pPr>
          </w:p>
          <w:tbl>
            <w:tblPr>
              <w:tblW w:w="0" w:type="auto"/>
              <w:tblCellMar>
                <w:left w:w="0" w:type="dxa"/>
                <w:right w:w="0" w:type="dxa"/>
              </w:tblCellMar>
              <w:tblLook w:val="04A0"/>
            </w:tblPr>
            <w:tblGrid>
              <w:gridCol w:w="308"/>
              <w:gridCol w:w="801"/>
            </w:tblGrid>
            <w:tr w:rsidR="00C02741">
              <w:tc>
                <w:tcPr>
                  <w:tcW w:w="308" w:type="dxa"/>
                </w:tcPr>
                <w:p w:rsidR="00C02741" w:rsidRDefault="00FA2C8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$14.22.</w:t>
                  </w:r>
                </w:p>
              </w:tc>
            </w:tr>
          </w:tbl>
          <w:p w:rsidR="00C02741" w:rsidRDefault="00C02741">
            <w:pPr>
              <w:keepNext/>
              <w:keepLines/>
              <w:rPr>
                <w:sz w:val="2"/>
              </w:rPr>
            </w:pPr>
          </w:p>
          <w:tbl>
            <w:tblPr>
              <w:tblW w:w="0" w:type="auto"/>
              <w:tblCellMar>
                <w:left w:w="0" w:type="dxa"/>
                <w:right w:w="0" w:type="dxa"/>
              </w:tblCellMar>
              <w:tblLook w:val="04A0"/>
            </w:tblPr>
            <w:tblGrid>
              <w:gridCol w:w="308"/>
              <w:gridCol w:w="801"/>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$17.32.</w:t>
                  </w:r>
                </w:p>
              </w:tc>
            </w:tr>
          </w:tbl>
          <w:p w:rsidR="00C02741" w:rsidRDefault="00C02741">
            <w:pPr>
              <w:keepNext/>
              <w:keepLines/>
              <w:rPr>
                <w:sz w:val="2"/>
              </w:rPr>
            </w:pPr>
          </w:p>
          <w:tbl>
            <w:tblPr>
              <w:tblW w:w="0" w:type="auto"/>
              <w:tblCellMar>
                <w:left w:w="0" w:type="dxa"/>
                <w:right w:w="0" w:type="dxa"/>
              </w:tblCellMar>
              <w:tblLook w:val="04A0"/>
            </w:tblPr>
            <w:tblGrid>
              <w:gridCol w:w="308"/>
              <w:gridCol w:w="801"/>
            </w:tblGrid>
            <w:tr w:rsidR="00C02741">
              <w:tc>
                <w:tcPr>
                  <w:tcW w:w="308" w:type="dxa"/>
                </w:tcPr>
                <w:p w:rsidR="00C02741" w:rsidRDefault="00FA2C8D">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$30.90.</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#36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37.</w:t>
            </w:r>
          </w:p>
        </w:tc>
        <w:tc>
          <w:tcPr>
            <w:tcW w:w="4650" w:type="pct"/>
          </w:tcPr>
          <w:p w:rsidR="00C02741" w:rsidRDefault="00FA2C8D">
            <w:pPr>
              <w:keepNext/>
              <w:keepLines/>
            </w:pPr>
            <w:r>
              <w:rPr>
                <w:rFonts w:ascii="Arial Unicode MS" w:eastAsia="Arial Unicode MS" w:hAnsi="Arial Unicode MS" w:cs="Arial Unicode MS"/>
                <w:color w:val="000000"/>
              </w:rPr>
              <w:t>The discount rate can be thought of as the sum of what two parts?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188"/>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ROE, retention ratio.</w:t>
                  </w:r>
                </w:p>
              </w:tc>
            </w:tr>
          </w:tbl>
          <w:p w:rsidR="00C02741" w:rsidRDefault="00C02741">
            <w:pPr>
              <w:keepNext/>
              <w:keepLines/>
              <w:rPr>
                <w:sz w:val="2"/>
              </w:rPr>
            </w:pPr>
          </w:p>
          <w:tbl>
            <w:tblPr>
              <w:tblW w:w="0" w:type="auto"/>
              <w:tblCellMar>
                <w:left w:w="0" w:type="dxa"/>
                <w:right w:w="0" w:type="dxa"/>
              </w:tblCellMar>
              <w:tblLook w:val="04A0"/>
            </w:tblPr>
            <w:tblGrid>
              <w:gridCol w:w="334"/>
              <w:gridCol w:w="4229"/>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 xml:space="preserve">Dividend yield, </w:t>
                  </w:r>
                  <w:r>
                    <w:rPr>
                      <w:rFonts w:ascii="Arial Unicode MS" w:eastAsia="Arial Unicode MS" w:hAnsi="Arial Unicode MS" w:cs="Arial Unicode MS"/>
                      <w:color w:val="000000"/>
                    </w:rPr>
                    <w:t>growth rate in dividends.</w:t>
                  </w:r>
                </w:p>
              </w:tc>
            </w:tr>
          </w:tbl>
          <w:p w:rsidR="00C02741" w:rsidRDefault="00C02741">
            <w:pPr>
              <w:keepNext/>
              <w:keepLines/>
              <w:rPr>
                <w:sz w:val="2"/>
              </w:rPr>
            </w:pPr>
          </w:p>
          <w:tbl>
            <w:tblPr>
              <w:tblW w:w="0" w:type="auto"/>
              <w:tblCellMar>
                <w:left w:w="0" w:type="dxa"/>
                <w:right w:w="0" w:type="dxa"/>
              </w:tblCellMar>
              <w:tblLook w:val="04A0"/>
            </w:tblPr>
            <w:tblGrid>
              <w:gridCol w:w="308"/>
              <w:gridCol w:w="3282"/>
            </w:tblGrid>
            <w:tr w:rsidR="00C02741">
              <w:tc>
                <w:tcPr>
                  <w:tcW w:w="308" w:type="dxa"/>
                </w:tcPr>
                <w:p w:rsidR="00C02741" w:rsidRDefault="00FA2C8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Price, growth rate in dividends.</w:t>
                  </w:r>
                </w:p>
              </w:tc>
            </w:tr>
          </w:tbl>
          <w:p w:rsidR="00C02741" w:rsidRDefault="00C02741">
            <w:pPr>
              <w:keepNext/>
              <w:keepLines/>
              <w:rPr>
                <w:sz w:val="2"/>
              </w:rPr>
            </w:pPr>
          </w:p>
          <w:tbl>
            <w:tblPr>
              <w:tblW w:w="0" w:type="auto"/>
              <w:tblCellMar>
                <w:left w:w="0" w:type="dxa"/>
                <w:right w:w="0" w:type="dxa"/>
              </w:tblCellMar>
              <w:tblLook w:val="04A0"/>
            </w:tblPr>
            <w:tblGrid>
              <w:gridCol w:w="308"/>
              <w:gridCol w:w="2215"/>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Dividend yield, price.</w:t>
                  </w:r>
                </w:p>
              </w:tc>
            </w:tr>
          </w:tbl>
          <w:p w:rsidR="00C02741" w:rsidRDefault="00C02741">
            <w:pPr>
              <w:keepNext/>
              <w:keepLines/>
              <w:rPr>
                <w:sz w:val="2"/>
              </w:rPr>
            </w:pPr>
          </w:p>
          <w:tbl>
            <w:tblPr>
              <w:tblW w:w="0" w:type="auto"/>
              <w:tblCellMar>
                <w:left w:w="0" w:type="dxa"/>
                <w:right w:w="0" w:type="dxa"/>
              </w:tblCellMar>
              <w:tblLook w:val="04A0"/>
            </w:tblPr>
            <w:tblGrid>
              <w:gridCol w:w="308"/>
              <w:gridCol w:w="1241"/>
            </w:tblGrid>
            <w:tr w:rsidR="00C02741">
              <w:tc>
                <w:tcPr>
                  <w:tcW w:w="308" w:type="dxa"/>
                </w:tcPr>
                <w:p w:rsidR="00C02741" w:rsidRDefault="00FA2C8D">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ROA, ROE.</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#37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38.</w:t>
            </w:r>
          </w:p>
        </w:tc>
        <w:tc>
          <w:tcPr>
            <w:tcW w:w="4650" w:type="pct"/>
          </w:tcPr>
          <w:p w:rsidR="00C02741" w:rsidRDefault="00FA2C8D">
            <w:pPr>
              <w:keepNext/>
              <w:keepLines/>
            </w:pPr>
            <w:r>
              <w:rPr>
                <w:rFonts w:ascii="Arial Unicode MS" w:eastAsia="Arial Unicode MS" w:hAnsi="Arial Unicode MS" w:cs="Arial Unicode MS"/>
                <w:color w:val="000000"/>
              </w:rPr>
              <w:t>A firm's value increases when it invests in projects that have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510"/>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a rate of return less than the discount rate.</w:t>
                  </w:r>
                </w:p>
              </w:tc>
            </w:tr>
          </w:tbl>
          <w:p w:rsidR="00C02741" w:rsidRDefault="00C02741">
            <w:pPr>
              <w:keepNext/>
              <w:keepLines/>
              <w:rPr>
                <w:sz w:val="2"/>
              </w:rPr>
            </w:pPr>
          </w:p>
          <w:tbl>
            <w:tblPr>
              <w:tblW w:w="0" w:type="auto"/>
              <w:tblCellMar>
                <w:left w:w="0" w:type="dxa"/>
                <w:right w:w="0" w:type="dxa"/>
              </w:tblCellMar>
              <w:tblLook w:val="04A0"/>
            </w:tblPr>
            <w:tblGrid>
              <w:gridCol w:w="308"/>
              <w:gridCol w:w="4403"/>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a rate of return equal to the discount rate.</w:t>
                  </w:r>
                </w:p>
              </w:tc>
            </w:tr>
          </w:tbl>
          <w:p w:rsidR="00C02741" w:rsidRDefault="00C02741">
            <w:pPr>
              <w:keepNext/>
              <w:keepLines/>
              <w:rPr>
                <w:sz w:val="2"/>
              </w:rPr>
            </w:pPr>
          </w:p>
          <w:tbl>
            <w:tblPr>
              <w:tblW w:w="0" w:type="auto"/>
              <w:tblCellMar>
                <w:left w:w="0" w:type="dxa"/>
                <w:right w:w="0" w:type="dxa"/>
              </w:tblCellMar>
              <w:tblLook w:val="04A0"/>
            </w:tblPr>
            <w:tblGrid>
              <w:gridCol w:w="347"/>
              <w:gridCol w:w="4843"/>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a rate of return greater than the discount rate.</w:t>
                  </w:r>
                </w:p>
              </w:tc>
            </w:tr>
          </w:tbl>
          <w:p w:rsidR="00C02741" w:rsidRDefault="00C02741">
            <w:pPr>
              <w:keepNext/>
              <w:keepLines/>
              <w:rPr>
                <w:sz w:val="2"/>
              </w:rPr>
            </w:pPr>
          </w:p>
          <w:tbl>
            <w:tblPr>
              <w:tblW w:w="0" w:type="auto"/>
              <w:tblCellMar>
                <w:left w:w="0" w:type="dxa"/>
                <w:right w:w="0" w:type="dxa"/>
              </w:tblCellMar>
              <w:tblLook w:val="04A0"/>
            </w:tblPr>
            <w:tblGrid>
              <w:gridCol w:w="308"/>
              <w:gridCol w:w="5711"/>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a rate of return equal to or less than the discount rate.</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w:t>
            </w:r>
            <w:r>
              <w:rPr>
                <w:rFonts w:ascii="Arial Unicode MS" w:eastAsia="Arial Unicode MS" w:hAnsi="Arial Unicode MS" w:cs="Arial Unicode MS"/>
                <w:i/>
                <w:color w:val="000000"/>
                <w:sz w:val="16"/>
              </w:rPr>
              <w:t>Objective: 06-06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#38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39.</w:t>
            </w:r>
          </w:p>
        </w:tc>
        <w:tc>
          <w:tcPr>
            <w:tcW w:w="4650" w:type="pct"/>
          </w:tcPr>
          <w:p w:rsidR="00C02741" w:rsidRDefault="00FA2C8D">
            <w:pPr>
              <w:keepNext/>
              <w:keepLines/>
            </w:pPr>
            <w:r>
              <w:rPr>
                <w:rFonts w:ascii="Arial Unicode MS" w:eastAsia="Arial Unicode MS" w:hAnsi="Arial Unicode MS" w:cs="Arial Unicode MS"/>
                <w:color w:val="000000"/>
              </w:rPr>
              <w:t>A firm is known as a 'Cash Cow':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284"/>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because it has several good growth opportunities.</w:t>
                  </w:r>
                </w:p>
              </w:tc>
            </w:tr>
          </w:tbl>
          <w:p w:rsidR="00C02741" w:rsidRDefault="00C02741">
            <w:pPr>
              <w:keepNext/>
              <w:keepLines/>
              <w:rPr>
                <w:sz w:val="2"/>
              </w:rPr>
            </w:pPr>
          </w:p>
          <w:tbl>
            <w:tblPr>
              <w:tblW w:w="0" w:type="auto"/>
              <w:tblCellMar>
                <w:left w:w="0" w:type="dxa"/>
                <w:right w:w="0" w:type="dxa"/>
              </w:tblCellMar>
              <w:tblLook w:val="04A0"/>
            </w:tblPr>
            <w:tblGrid>
              <w:gridCol w:w="334"/>
              <w:gridCol w:w="5390"/>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because it pays out all of its non-growing earnings.</w:t>
                  </w:r>
                </w:p>
              </w:tc>
            </w:tr>
          </w:tbl>
          <w:p w:rsidR="00C02741" w:rsidRDefault="00C02741">
            <w:pPr>
              <w:keepNext/>
              <w:keepLines/>
              <w:rPr>
                <w:sz w:val="2"/>
              </w:rPr>
            </w:pPr>
          </w:p>
          <w:tbl>
            <w:tblPr>
              <w:tblW w:w="0" w:type="auto"/>
              <w:tblCellMar>
                <w:left w:w="0" w:type="dxa"/>
                <w:right w:w="0" w:type="dxa"/>
              </w:tblCellMar>
              <w:tblLook w:val="04A0"/>
            </w:tblPr>
            <w:tblGrid>
              <w:gridCol w:w="308"/>
              <w:gridCol w:w="4924"/>
            </w:tblGrid>
            <w:tr w:rsidR="00C02741">
              <w:tc>
                <w:tcPr>
                  <w:tcW w:w="308" w:type="dxa"/>
                </w:tcPr>
                <w:p w:rsidR="00C02741" w:rsidRDefault="00FA2C8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because dividends are growing at a rapid rate.</w:t>
                  </w:r>
                </w:p>
              </w:tc>
            </w:tr>
          </w:tbl>
          <w:p w:rsidR="00C02741" w:rsidRDefault="00C02741">
            <w:pPr>
              <w:keepNext/>
              <w:keepLines/>
              <w:rPr>
                <w:sz w:val="2"/>
              </w:rPr>
            </w:pPr>
          </w:p>
          <w:tbl>
            <w:tblPr>
              <w:tblW w:w="0" w:type="auto"/>
              <w:tblCellMar>
                <w:left w:w="0" w:type="dxa"/>
                <w:right w:w="0" w:type="dxa"/>
              </w:tblCellMar>
              <w:tblLook w:val="04A0"/>
            </w:tblPr>
            <w:tblGrid>
              <w:gridCol w:w="308"/>
              <w:gridCol w:w="4589"/>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because the discount rate is extremely low.</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#39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40.</w:t>
            </w:r>
          </w:p>
        </w:tc>
        <w:tc>
          <w:tcPr>
            <w:tcW w:w="4650" w:type="pct"/>
          </w:tcPr>
          <w:p w:rsidR="00C02741" w:rsidRDefault="00FA2C8D">
            <w:pPr>
              <w:keepNext/>
              <w:keepLines/>
            </w:pPr>
            <w:r>
              <w:rPr>
                <w:rFonts w:ascii="Arial Unicode MS" w:eastAsia="Arial Unicode MS" w:hAnsi="Arial Unicode MS" w:cs="Arial Unicode MS"/>
                <w:color w:val="000000"/>
              </w:rPr>
              <w:t>The P/E ratio is a multiple of earnings that investors pay for a stock. The P/E is __________ related to growth, __________ related to</w:t>
            </w:r>
            <w:r>
              <w:rPr>
                <w:rFonts w:ascii="Arial Unicode MS" w:eastAsia="Arial Unicode MS" w:hAnsi="Arial Unicode MS" w:cs="Arial Unicode MS"/>
                <w:color w:val="000000"/>
              </w:rPr>
              <w:t xml:space="preserve"> the discount rate, and __________ related to the stock's risk.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389"/>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positively, positively, negatively.</w:t>
                  </w:r>
                </w:p>
              </w:tc>
            </w:tr>
          </w:tbl>
          <w:p w:rsidR="00C02741" w:rsidRDefault="00C02741">
            <w:pPr>
              <w:keepNext/>
              <w:keepLines/>
              <w:rPr>
                <w:sz w:val="2"/>
              </w:rPr>
            </w:pPr>
          </w:p>
          <w:tbl>
            <w:tblPr>
              <w:tblW w:w="0" w:type="auto"/>
              <w:tblCellMar>
                <w:left w:w="0" w:type="dxa"/>
                <w:right w:w="0" w:type="dxa"/>
              </w:tblCellMar>
              <w:tblLook w:val="04A0"/>
            </w:tblPr>
            <w:tblGrid>
              <w:gridCol w:w="308"/>
              <w:gridCol w:w="3389"/>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negatively, positively, positively.</w:t>
                  </w:r>
                </w:p>
              </w:tc>
            </w:tr>
          </w:tbl>
          <w:p w:rsidR="00C02741" w:rsidRDefault="00C02741">
            <w:pPr>
              <w:keepNext/>
              <w:keepLines/>
              <w:rPr>
                <w:sz w:val="2"/>
              </w:rPr>
            </w:pPr>
          </w:p>
          <w:tbl>
            <w:tblPr>
              <w:tblW w:w="0" w:type="auto"/>
              <w:tblCellMar>
                <w:left w:w="0" w:type="dxa"/>
                <w:right w:w="0" w:type="dxa"/>
              </w:tblCellMar>
              <w:tblLook w:val="04A0"/>
            </w:tblPr>
            <w:tblGrid>
              <w:gridCol w:w="347"/>
              <w:gridCol w:w="3482"/>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positively, negatively, negatively.</w:t>
                  </w:r>
                </w:p>
              </w:tc>
            </w:tr>
          </w:tbl>
          <w:p w:rsidR="00C02741" w:rsidRDefault="00C02741">
            <w:pPr>
              <w:keepNext/>
              <w:keepLines/>
              <w:rPr>
                <w:sz w:val="2"/>
              </w:rPr>
            </w:pPr>
          </w:p>
          <w:tbl>
            <w:tblPr>
              <w:tblW w:w="0" w:type="auto"/>
              <w:tblCellMar>
                <w:left w:w="0" w:type="dxa"/>
                <w:right w:w="0" w:type="dxa"/>
              </w:tblCellMar>
              <w:tblLook w:val="04A0"/>
            </w:tblPr>
            <w:tblGrid>
              <w:gridCol w:w="308"/>
              <w:gridCol w:w="3482"/>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negatively, negatively, positively.</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#40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41.</w:t>
            </w:r>
          </w:p>
        </w:tc>
        <w:tc>
          <w:tcPr>
            <w:tcW w:w="4650" w:type="pct"/>
          </w:tcPr>
          <w:p w:rsidR="00C02741" w:rsidRDefault="00FA2C8D">
            <w:pPr>
              <w:keepNext/>
              <w:keepLines/>
            </w:pPr>
            <w:r>
              <w:rPr>
                <w:rFonts w:ascii="Arial Unicode MS" w:eastAsia="Arial Unicode MS" w:hAnsi="Arial Unicode MS" w:cs="Arial Unicode MS"/>
                <w:color w:val="000000"/>
              </w:rPr>
              <w:t>Firms with higher expected growth opportunities usually sell for: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309"/>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a lower price earnings multiple.</w:t>
                  </w:r>
                </w:p>
              </w:tc>
            </w:tr>
          </w:tbl>
          <w:p w:rsidR="00C02741" w:rsidRDefault="00C02741">
            <w:pPr>
              <w:keepNext/>
              <w:keepLines/>
              <w:rPr>
                <w:sz w:val="2"/>
              </w:rPr>
            </w:pPr>
          </w:p>
          <w:tbl>
            <w:tblPr>
              <w:tblW w:w="0" w:type="auto"/>
              <w:tblCellMar>
                <w:left w:w="0" w:type="dxa"/>
                <w:right w:w="0" w:type="dxa"/>
              </w:tblCellMar>
              <w:tblLook w:val="04A0"/>
            </w:tblPr>
            <w:tblGrid>
              <w:gridCol w:w="308"/>
              <w:gridCol w:w="4762"/>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the same price earnings multiple for all firms.</w:t>
                  </w:r>
                </w:p>
              </w:tc>
            </w:tr>
          </w:tbl>
          <w:p w:rsidR="00C02741" w:rsidRDefault="00C02741">
            <w:pPr>
              <w:keepNext/>
              <w:keepLines/>
              <w:rPr>
                <w:sz w:val="2"/>
              </w:rPr>
            </w:pPr>
          </w:p>
          <w:tbl>
            <w:tblPr>
              <w:tblW w:w="0" w:type="auto"/>
              <w:tblCellMar>
                <w:left w:w="0" w:type="dxa"/>
                <w:right w:w="0" w:type="dxa"/>
              </w:tblCellMar>
              <w:tblLook w:val="04A0"/>
            </w:tblPr>
            <w:tblGrid>
              <w:gridCol w:w="347"/>
              <w:gridCol w:w="3402"/>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a higher price earnings multiple.</w:t>
                  </w:r>
                </w:p>
              </w:tc>
            </w:tr>
          </w:tbl>
          <w:p w:rsidR="00C02741" w:rsidRDefault="00C02741">
            <w:pPr>
              <w:keepNext/>
              <w:keepLines/>
              <w:rPr>
                <w:sz w:val="2"/>
              </w:rPr>
            </w:pPr>
          </w:p>
          <w:tbl>
            <w:tblPr>
              <w:tblW w:w="0" w:type="auto"/>
              <w:tblCellMar>
                <w:left w:w="0" w:type="dxa"/>
                <w:right w:w="0" w:type="dxa"/>
              </w:tblCellMar>
              <w:tblLook w:val="04A0"/>
            </w:tblPr>
            <w:tblGrid>
              <w:gridCol w:w="308"/>
              <w:gridCol w:w="4804"/>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a price that depends on the payout ratio only.</w:t>
                  </w:r>
                </w:p>
              </w:tc>
            </w:tr>
          </w:tbl>
          <w:p w:rsidR="00C02741" w:rsidRDefault="00C02741">
            <w:pPr>
              <w:keepNext/>
              <w:keepLines/>
              <w:rPr>
                <w:sz w:val="2"/>
              </w:rPr>
            </w:pPr>
          </w:p>
          <w:tbl>
            <w:tblPr>
              <w:tblW w:w="0" w:type="auto"/>
              <w:tblCellMar>
                <w:left w:w="0" w:type="dxa"/>
                <w:right w:w="0" w:type="dxa"/>
              </w:tblCellMar>
              <w:tblLook w:val="04A0"/>
            </w:tblPr>
            <w:tblGrid>
              <w:gridCol w:w="308"/>
              <w:gridCol w:w="3296"/>
            </w:tblGrid>
            <w:tr w:rsidR="00C02741">
              <w:tc>
                <w:tcPr>
                  <w:tcW w:w="308" w:type="dxa"/>
                </w:tcPr>
                <w:p w:rsidR="00C02741" w:rsidRDefault="00FA2C8D">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a price independent of the P/E.</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#41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42.</w:t>
            </w:r>
          </w:p>
        </w:tc>
        <w:tc>
          <w:tcPr>
            <w:tcW w:w="4650" w:type="pct"/>
          </w:tcPr>
          <w:p w:rsidR="00C02741" w:rsidRDefault="00FA2C8D">
            <w:pPr>
              <w:keepNext/>
              <w:keepLines/>
            </w:pPr>
            <w:r>
              <w:rPr>
                <w:rFonts w:ascii="Arial Unicode MS" w:eastAsia="Arial Unicode MS" w:hAnsi="Arial Unicode MS" w:cs="Arial Unicode MS"/>
                <w:color w:val="000000"/>
              </w:rPr>
              <w:t xml:space="preserve">The average Japanese P/E ratio was reported as between 40 and 100 in recent years </w:t>
            </w:r>
            <w:r>
              <w:rPr>
                <w:rFonts w:ascii="Arial Unicode MS" w:eastAsia="Arial Unicode MS" w:hAnsi="Arial Unicode MS" w:cs="Arial Unicode MS"/>
                <w:color w:val="000000"/>
              </w:rPr>
              <w:t>while the average U.S. P/E ratio was 25. The reason for the higher Japanese P/E ratio has been partially explained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470"/>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growth opportunities over stated earnings.</w:t>
                  </w:r>
                </w:p>
              </w:tc>
            </w:tr>
          </w:tbl>
          <w:p w:rsidR="00C02741" w:rsidRDefault="00C02741">
            <w:pPr>
              <w:keepNext/>
              <w:keepLines/>
              <w:rPr>
                <w:sz w:val="2"/>
              </w:rPr>
            </w:pPr>
          </w:p>
          <w:tbl>
            <w:tblPr>
              <w:tblW w:w="0" w:type="auto"/>
              <w:tblCellMar>
                <w:left w:w="0" w:type="dxa"/>
                <w:right w:w="0" w:type="dxa"/>
              </w:tblCellMar>
              <w:tblLook w:val="04A0"/>
            </w:tblPr>
            <w:tblGrid>
              <w:gridCol w:w="308"/>
              <w:gridCol w:w="4670"/>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understated earnings and low interest rates.</w:t>
                  </w:r>
                </w:p>
              </w:tc>
            </w:tr>
          </w:tbl>
          <w:p w:rsidR="00C02741" w:rsidRDefault="00C02741">
            <w:pPr>
              <w:keepNext/>
              <w:keepLines/>
              <w:rPr>
                <w:sz w:val="2"/>
              </w:rPr>
            </w:pPr>
          </w:p>
          <w:tbl>
            <w:tblPr>
              <w:tblW w:w="0" w:type="auto"/>
              <w:tblCellMar>
                <w:left w:w="0" w:type="dxa"/>
                <w:right w:w="0" w:type="dxa"/>
              </w:tblCellMar>
              <w:tblLook w:val="04A0"/>
            </w:tblPr>
            <w:tblGrid>
              <w:gridCol w:w="308"/>
              <w:gridCol w:w="4523"/>
            </w:tblGrid>
            <w:tr w:rsidR="00C02741">
              <w:tc>
                <w:tcPr>
                  <w:tcW w:w="308" w:type="dxa"/>
                </w:tcPr>
                <w:p w:rsidR="00C02741" w:rsidRDefault="00FA2C8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 xml:space="preserve">overstated earnings and low </w:t>
                  </w:r>
                  <w:r>
                    <w:rPr>
                      <w:rFonts w:ascii="Arial Unicode MS" w:eastAsia="Arial Unicode MS" w:hAnsi="Arial Unicode MS" w:cs="Arial Unicode MS"/>
                      <w:color w:val="000000"/>
                    </w:rPr>
                    <w:t>interest rates.</w:t>
                  </w:r>
                </w:p>
              </w:tc>
            </w:tr>
          </w:tbl>
          <w:p w:rsidR="00C02741" w:rsidRDefault="00C02741">
            <w:pPr>
              <w:keepNext/>
              <w:keepLines/>
              <w:rPr>
                <w:sz w:val="2"/>
              </w:rPr>
            </w:pPr>
          </w:p>
          <w:tbl>
            <w:tblPr>
              <w:tblW w:w="0" w:type="auto"/>
              <w:tblCellMar>
                <w:left w:w="0" w:type="dxa"/>
                <w:right w:w="0" w:type="dxa"/>
              </w:tblCellMar>
              <w:tblLook w:val="04A0"/>
            </w:tblPr>
            <w:tblGrid>
              <w:gridCol w:w="347"/>
              <w:gridCol w:w="6205"/>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understated earnings and overstated growth opportunities.</w:t>
                  </w:r>
                </w:p>
              </w:tc>
            </w:tr>
          </w:tbl>
          <w:p w:rsidR="00C02741" w:rsidRDefault="00C02741">
            <w:pPr>
              <w:keepNext/>
              <w:keepLines/>
              <w:rPr>
                <w:sz w:val="2"/>
              </w:rPr>
            </w:pPr>
          </w:p>
          <w:tbl>
            <w:tblPr>
              <w:tblW w:w="0" w:type="auto"/>
              <w:tblCellMar>
                <w:left w:w="0" w:type="dxa"/>
                <w:right w:w="0" w:type="dxa"/>
              </w:tblCellMar>
              <w:tblLook w:val="04A0"/>
            </w:tblPr>
            <w:tblGrid>
              <w:gridCol w:w="308"/>
              <w:gridCol w:w="5403"/>
            </w:tblGrid>
            <w:tr w:rsidR="00C02741">
              <w:tc>
                <w:tcPr>
                  <w:tcW w:w="308" w:type="dxa"/>
                </w:tcPr>
                <w:p w:rsidR="00C02741" w:rsidRDefault="00FA2C8D">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low interest rates and greater growth opportunities.</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#42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43.</w:t>
            </w:r>
          </w:p>
        </w:tc>
        <w:tc>
          <w:tcPr>
            <w:tcW w:w="4650" w:type="pct"/>
          </w:tcPr>
          <w:p w:rsidR="00C02741" w:rsidRDefault="00FA2C8D">
            <w:pPr>
              <w:keepNext/>
              <w:keepLines/>
            </w:pPr>
            <w:r>
              <w:rPr>
                <w:rFonts w:ascii="Arial Unicode MS" w:eastAsia="Arial Unicode MS" w:hAnsi="Arial Unicode MS" w:cs="Arial Unicode MS"/>
                <w:color w:val="000000"/>
              </w:rPr>
              <w:t xml:space="preserve">Stand Still Co. has been earning $1 </w:t>
            </w:r>
            <w:r>
              <w:rPr>
                <w:rFonts w:ascii="Arial Unicode MS" w:eastAsia="Arial Unicode MS" w:hAnsi="Arial Unicode MS" w:cs="Arial Unicode MS"/>
                <w:color w:val="000000"/>
              </w:rPr>
              <w:t>per share on 400,000 shares, and paying out all of the earnings. The discount rate for a company of this risk is 10%. The company has an investment opportunity with a cost of $1,500,000 and expects to earn $230,000 after taxes, but they must reinvest 35% o</w:t>
            </w:r>
            <w:r>
              <w:rPr>
                <w:rFonts w:ascii="Arial Unicode MS" w:eastAsia="Arial Unicode MS" w:hAnsi="Arial Unicode MS" w:cs="Arial Unicode MS"/>
                <w:color w:val="000000"/>
              </w:rPr>
              <w:t>f these earnings to continue to maintain the expansion in earnings. What is the value of the company without the investment and what is the value with the investment?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336"/>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$200,000; $1,500,000</w:t>
                  </w:r>
                </w:p>
              </w:tc>
            </w:tr>
          </w:tbl>
          <w:p w:rsidR="00C02741" w:rsidRDefault="00C02741">
            <w:pPr>
              <w:keepNext/>
              <w:keepLines/>
              <w:rPr>
                <w:sz w:val="2"/>
              </w:rPr>
            </w:pPr>
          </w:p>
          <w:tbl>
            <w:tblPr>
              <w:tblW w:w="0" w:type="auto"/>
              <w:tblCellMar>
                <w:left w:w="0" w:type="dxa"/>
                <w:right w:w="0" w:type="dxa"/>
              </w:tblCellMar>
              <w:tblLook w:val="04A0"/>
            </w:tblPr>
            <w:tblGrid>
              <w:gridCol w:w="308"/>
              <w:gridCol w:w="2536"/>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$4,000,000; $6,600,000</w:t>
                  </w:r>
                </w:p>
              </w:tc>
            </w:tr>
          </w:tbl>
          <w:p w:rsidR="00C02741" w:rsidRDefault="00C02741">
            <w:pPr>
              <w:keepNext/>
              <w:keepLines/>
              <w:rPr>
                <w:sz w:val="2"/>
              </w:rPr>
            </w:pPr>
          </w:p>
          <w:tbl>
            <w:tblPr>
              <w:tblW w:w="0" w:type="auto"/>
              <w:tblCellMar>
                <w:left w:w="0" w:type="dxa"/>
                <w:right w:w="0" w:type="dxa"/>
              </w:tblCellMar>
              <w:tblLook w:val="04A0"/>
            </w:tblPr>
            <w:tblGrid>
              <w:gridCol w:w="347"/>
              <w:gridCol w:w="2536"/>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$4,000,000; $4,610,390</w:t>
                  </w:r>
                </w:p>
              </w:tc>
            </w:tr>
          </w:tbl>
          <w:p w:rsidR="00C02741" w:rsidRDefault="00C02741">
            <w:pPr>
              <w:keepNext/>
              <w:keepLines/>
              <w:rPr>
                <w:sz w:val="2"/>
              </w:rPr>
            </w:pPr>
          </w:p>
          <w:tbl>
            <w:tblPr>
              <w:tblW w:w="0" w:type="auto"/>
              <w:tblCellMar>
                <w:left w:w="0" w:type="dxa"/>
                <w:right w:w="0" w:type="dxa"/>
              </w:tblCellMar>
              <w:tblLook w:val="04A0"/>
            </w:tblPr>
            <w:tblGrid>
              <w:gridCol w:w="308"/>
              <w:gridCol w:w="2470"/>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$400,000; $15,000,000</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#43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44.</w:t>
            </w:r>
          </w:p>
        </w:tc>
        <w:tc>
          <w:tcPr>
            <w:tcW w:w="4650" w:type="pct"/>
          </w:tcPr>
          <w:p w:rsidR="00C02741" w:rsidRDefault="00FA2C8D">
            <w:pPr>
              <w:keepNext/>
              <w:keepLines/>
            </w:pPr>
            <w:r>
              <w:rPr>
                <w:rFonts w:ascii="Arial Unicode MS" w:eastAsia="Arial Unicode MS" w:hAnsi="Arial Unicode MS" w:cs="Arial Unicode MS"/>
                <w:color w:val="000000"/>
              </w:rPr>
              <w:t>The net present value of a growth opportunity, NPVGO, can be defined as: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751"/>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the present value of an investment in one new project.</w:t>
                  </w:r>
                </w:p>
              </w:tc>
            </w:tr>
          </w:tbl>
          <w:p w:rsidR="00C02741" w:rsidRDefault="00C02741">
            <w:pPr>
              <w:keepNext/>
              <w:keepLines/>
              <w:rPr>
                <w:sz w:val="2"/>
              </w:rPr>
            </w:pPr>
          </w:p>
          <w:tbl>
            <w:tblPr>
              <w:tblW w:w="0" w:type="auto"/>
              <w:tblCellMar>
                <w:left w:w="0" w:type="dxa"/>
                <w:right w:w="0" w:type="dxa"/>
              </w:tblCellMar>
              <w:tblLook w:val="04A0"/>
            </w:tblPr>
            <w:tblGrid>
              <w:gridCol w:w="334"/>
              <w:gridCol w:w="8324"/>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the steady</w:t>
                  </w:r>
                  <w:r>
                    <w:rPr>
                      <w:rFonts w:ascii="Arial Unicode MS" w:eastAsia="Arial Unicode MS" w:hAnsi="Arial Unicode MS" w:cs="Arial Unicode MS"/>
                      <w:color w:val="000000"/>
                    </w:rPr>
                    <w:t xml:space="preserve"> growth in dividends from continual re-investment with positive NPV.</w:t>
                  </w:r>
                </w:p>
              </w:tc>
            </w:tr>
          </w:tbl>
          <w:p w:rsidR="00C02741" w:rsidRDefault="00C02741">
            <w:pPr>
              <w:keepNext/>
              <w:keepLines/>
              <w:rPr>
                <w:sz w:val="2"/>
              </w:rPr>
            </w:pPr>
          </w:p>
          <w:tbl>
            <w:tblPr>
              <w:tblW w:w="0" w:type="auto"/>
              <w:tblCellMar>
                <w:left w:w="0" w:type="dxa"/>
                <w:right w:w="0" w:type="dxa"/>
              </w:tblCellMar>
              <w:tblLook w:val="04A0"/>
            </w:tblPr>
            <w:tblGrid>
              <w:gridCol w:w="308"/>
              <w:gridCol w:w="4917"/>
            </w:tblGrid>
            <w:tr w:rsidR="00C02741">
              <w:tc>
                <w:tcPr>
                  <w:tcW w:w="308" w:type="dxa"/>
                </w:tcPr>
                <w:p w:rsidR="00C02741" w:rsidRDefault="00FA2C8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continual reinvestment of earnings when r &lt; g.</w:t>
                  </w:r>
                </w:p>
              </w:tc>
            </w:tr>
          </w:tbl>
          <w:p w:rsidR="00C02741" w:rsidRDefault="00C02741">
            <w:pPr>
              <w:keepNext/>
              <w:keepLines/>
              <w:rPr>
                <w:sz w:val="2"/>
              </w:rPr>
            </w:pPr>
          </w:p>
          <w:tbl>
            <w:tblPr>
              <w:tblW w:w="0" w:type="auto"/>
              <w:tblCellMar>
                <w:left w:w="0" w:type="dxa"/>
                <w:right w:w="0" w:type="dxa"/>
              </w:tblCellMar>
              <w:tblLook w:val="04A0"/>
            </w:tblPr>
            <w:tblGrid>
              <w:gridCol w:w="308"/>
              <w:gridCol w:w="4049"/>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a single period investment when r &gt; g.</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#44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45.</w:t>
            </w:r>
          </w:p>
        </w:tc>
        <w:tc>
          <w:tcPr>
            <w:tcW w:w="4650" w:type="pct"/>
          </w:tcPr>
          <w:p w:rsidR="00C02741" w:rsidRDefault="00FA2C8D">
            <w:pPr>
              <w:keepNext/>
              <w:keepLines/>
            </w:pPr>
            <w:r>
              <w:rPr>
                <w:rFonts w:ascii="Arial Unicode MS" w:eastAsia="Arial Unicode MS" w:hAnsi="Arial Unicode MS" w:cs="Arial Unicode MS"/>
                <w:color w:val="000000"/>
              </w:rPr>
              <w:t xml:space="preserve">If the </w:t>
            </w:r>
            <w:r>
              <w:rPr>
                <w:rFonts w:ascii="Arial Unicode MS" w:eastAsia="Arial Unicode MS" w:hAnsi="Arial Unicode MS" w:cs="Arial Unicode MS"/>
                <w:color w:val="000000"/>
              </w:rPr>
              <w:t>quoted dividend yield in the paper was 2.2% and the dividend was listed as $0.72 what price is used in the calculation of dividend yield?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523"/>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the day open of $32.15.</w:t>
                  </w:r>
                </w:p>
              </w:tc>
            </w:tr>
          </w:tbl>
          <w:p w:rsidR="00C02741" w:rsidRDefault="00C02741">
            <w:pPr>
              <w:keepNext/>
              <w:keepLines/>
              <w:rPr>
                <w:sz w:val="2"/>
              </w:rPr>
            </w:pPr>
          </w:p>
          <w:tbl>
            <w:tblPr>
              <w:tblW w:w="0" w:type="auto"/>
              <w:tblCellMar>
                <w:left w:w="0" w:type="dxa"/>
                <w:right w:w="0" w:type="dxa"/>
              </w:tblCellMar>
              <w:tblLook w:val="04A0"/>
            </w:tblPr>
            <w:tblGrid>
              <w:gridCol w:w="308"/>
              <w:gridCol w:w="2015"/>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the day low of $32.</w:t>
                  </w:r>
                </w:p>
              </w:tc>
            </w:tr>
          </w:tbl>
          <w:p w:rsidR="00C02741" w:rsidRDefault="00C02741">
            <w:pPr>
              <w:keepNext/>
              <w:keepLines/>
              <w:rPr>
                <w:sz w:val="2"/>
              </w:rPr>
            </w:pPr>
          </w:p>
          <w:tbl>
            <w:tblPr>
              <w:tblW w:w="0" w:type="auto"/>
              <w:tblCellMar>
                <w:left w:w="0" w:type="dxa"/>
                <w:right w:w="0" w:type="dxa"/>
              </w:tblCellMar>
              <w:tblLook w:val="04A0"/>
            </w:tblPr>
            <w:tblGrid>
              <w:gridCol w:w="347"/>
              <w:gridCol w:w="2549"/>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the day close of $32.75.</w:t>
                  </w:r>
                </w:p>
              </w:tc>
            </w:tr>
          </w:tbl>
          <w:p w:rsidR="00C02741" w:rsidRDefault="00C02741">
            <w:pPr>
              <w:keepNext/>
              <w:keepLines/>
              <w:rPr>
                <w:sz w:val="2"/>
              </w:rPr>
            </w:pPr>
          </w:p>
          <w:tbl>
            <w:tblPr>
              <w:tblW w:w="0" w:type="auto"/>
              <w:tblCellMar>
                <w:left w:w="0" w:type="dxa"/>
                <w:right w:w="0" w:type="dxa"/>
              </w:tblCellMar>
              <w:tblLook w:val="04A0"/>
            </w:tblPr>
            <w:tblGrid>
              <w:gridCol w:w="308"/>
              <w:gridCol w:w="2442"/>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the day high of $33.50.</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#45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46.</w:t>
            </w:r>
          </w:p>
        </w:tc>
        <w:tc>
          <w:tcPr>
            <w:tcW w:w="4650" w:type="pct"/>
          </w:tcPr>
          <w:p w:rsidR="00C02741" w:rsidRDefault="00FA2C8D">
            <w:pPr>
              <w:keepNext/>
              <w:keepLines/>
            </w:pPr>
            <w:r>
              <w:rPr>
                <w:rFonts w:ascii="Arial Unicode MS" w:eastAsia="Arial Unicode MS" w:hAnsi="Arial Unicode MS" w:cs="Arial Unicode MS"/>
                <w:color w:val="000000"/>
              </w:rPr>
              <w:t>Stock quotations list the Net Chg. for a company at 3/8. The stock opened at 25 3/8 and closed at 35 5/8 today. The Net Chg. tells us: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603"/>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 xml:space="preserve">the stock opened at 25 </w:t>
                  </w:r>
                  <w:r>
                    <w:rPr>
                      <w:rFonts w:ascii="Arial Unicode MS" w:eastAsia="Arial Unicode MS" w:hAnsi="Arial Unicode MS" w:cs="Arial Unicode MS"/>
                      <w:color w:val="000000"/>
                    </w:rPr>
                    <w:t>yesterday.</w:t>
                  </w:r>
                </w:p>
              </w:tc>
            </w:tr>
          </w:tbl>
          <w:p w:rsidR="00C02741" w:rsidRDefault="00C02741">
            <w:pPr>
              <w:keepNext/>
              <w:keepLines/>
              <w:rPr>
                <w:sz w:val="2"/>
              </w:rPr>
            </w:pPr>
          </w:p>
          <w:tbl>
            <w:tblPr>
              <w:tblW w:w="0" w:type="auto"/>
              <w:tblCellMar>
                <w:left w:w="0" w:type="dxa"/>
                <w:right w:w="0" w:type="dxa"/>
              </w:tblCellMar>
              <w:tblLook w:val="04A0"/>
            </w:tblPr>
            <w:tblGrid>
              <w:gridCol w:w="308"/>
              <w:gridCol w:w="3896"/>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the stock closed at 25 3/4 yesterday.</w:t>
                  </w:r>
                </w:p>
              </w:tc>
            </w:tr>
          </w:tbl>
          <w:p w:rsidR="00C02741" w:rsidRDefault="00C02741">
            <w:pPr>
              <w:keepNext/>
              <w:keepLines/>
              <w:rPr>
                <w:sz w:val="2"/>
              </w:rPr>
            </w:pPr>
          </w:p>
          <w:tbl>
            <w:tblPr>
              <w:tblW w:w="0" w:type="auto"/>
              <w:tblCellMar>
                <w:left w:w="0" w:type="dxa"/>
                <w:right w:w="0" w:type="dxa"/>
              </w:tblCellMar>
              <w:tblLook w:val="04A0"/>
            </w:tblPr>
            <w:tblGrid>
              <w:gridCol w:w="308"/>
              <w:gridCol w:w="3496"/>
            </w:tblGrid>
            <w:tr w:rsidR="00C02741">
              <w:tc>
                <w:tcPr>
                  <w:tcW w:w="308" w:type="dxa"/>
                </w:tcPr>
                <w:p w:rsidR="00C02741" w:rsidRDefault="00FA2C8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the stock closed at 25 yesterday.</w:t>
                  </w:r>
                </w:p>
              </w:tc>
            </w:tr>
          </w:tbl>
          <w:p w:rsidR="00C02741" w:rsidRDefault="00C02741">
            <w:pPr>
              <w:keepNext/>
              <w:keepLines/>
              <w:rPr>
                <w:sz w:val="2"/>
              </w:rPr>
            </w:pPr>
          </w:p>
          <w:tbl>
            <w:tblPr>
              <w:tblW w:w="0" w:type="auto"/>
              <w:tblCellMar>
                <w:left w:w="0" w:type="dxa"/>
                <w:right w:w="0" w:type="dxa"/>
              </w:tblCellMar>
              <w:tblLook w:val="04A0"/>
            </w:tblPr>
            <w:tblGrid>
              <w:gridCol w:w="347"/>
              <w:gridCol w:w="3896"/>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the stock closed at 25 1/4 yesterday.</w:t>
                  </w:r>
                </w:p>
              </w:tc>
            </w:tr>
          </w:tbl>
          <w:p w:rsidR="00C02741" w:rsidRDefault="00C02741">
            <w:pPr>
              <w:keepNext/>
              <w:keepLines/>
              <w:rPr>
                <w:sz w:val="2"/>
              </w:rPr>
            </w:pPr>
          </w:p>
          <w:tbl>
            <w:tblPr>
              <w:tblW w:w="0" w:type="auto"/>
              <w:tblCellMar>
                <w:left w:w="0" w:type="dxa"/>
                <w:right w:w="0" w:type="dxa"/>
              </w:tblCellMar>
              <w:tblLook w:val="04A0"/>
            </w:tblPr>
            <w:tblGrid>
              <w:gridCol w:w="308"/>
              <w:gridCol w:w="4003"/>
            </w:tblGrid>
            <w:tr w:rsidR="00C02741">
              <w:tc>
                <w:tcPr>
                  <w:tcW w:w="308" w:type="dxa"/>
                </w:tcPr>
                <w:p w:rsidR="00C02741" w:rsidRDefault="00FA2C8D">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the stock opened at 25 1/4 yesterday.</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#46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47.</w:t>
            </w:r>
          </w:p>
        </w:tc>
        <w:tc>
          <w:tcPr>
            <w:tcW w:w="4650" w:type="pct"/>
          </w:tcPr>
          <w:p w:rsidR="00C02741" w:rsidRDefault="00FA2C8D">
            <w:pPr>
              <w:keepNext/>
              <w:keepLines/>
            </w:pPr>
            <w:r>
              <w:rPr>
                <w:rFonts w:ascii="Arial Unicode MS" w:eastAsia="Arial Unicode MS" w:hAnsi="Arial Unicode MS" w:cs="Arial Unicode MS"/>
                <w:color w:val="000000"/>
              </w:rPr>
              <w:t>Spot rates are the interest rates that prevail in the market from: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923"/>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the current period until the sale of the security.</w:t>
                  </w:r>
                </w:p>
              </w:tc>
            </w:tr>
          </w:tbl>
          <w:p w:rsidR="00C02741" w:rsidRDefault="00C02741">
            <w:pPr>
              <w:keepNext/>
              <w:keepLines/>
              <w:rPr>
                <w:sz w:val="2"/>
              </w:rPr>
            </w:pPr>
          </w:p>
          <w:tbl>
            <w:tblPr>
              <w:tblW w:w="0" w:type="auto"/>
              <w:tblCellMar>
                <w:left w:w="0" w:type="dxa"/>
                <w:right w:w="0" w:type="dxa"/>
              </w:tblCellMar>
              <w:tblLook w:val="04A0"/>
            </w:tblPr>
            <w:tblGrid>
              <w:gridCol w:w="334"/>
              <w:gridCol w:w="3688"/>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time zero until the asset's maturity.</w:t>
                  </w:r>
                </w:p>
              </w:tc>
            </w:tr>
          </w:tbl>
          <w:p w:rsidR="00C02741" w:rsidRDefault="00C02741">
            <w:pPr>
              <w:keepNext/>
              <w:keepLines/>
              <w:rPr>
                <w:sz w:val="2"/>
              </w:rPr>
            </w:pPr>
          </w:p>
          <w:tbl>
            <w:tblPr>
              <w:tblW w:w="0" w:type="auto"/>
              <w:tblCellMar>
                <w:left w:w="0" w:type="dxa"/>
                <w:right w:w="0" w:type="dxa"/>
              </w:tblCellMar>
              <w:tblLook w:val="04A0"/>
            </w:tblPr>
            <w:tblGrid>
              <w:gridCol w:w="308"/>
              <w:gridCol w:w="3255"/>
            </w:tblGrid>
            <w:tr w:rsidR="00C02741">
              <w:tc>
                <w:tcPr>
                  <w:tcW w:w="308" w:type="dxa"/>
                </w:tcPr>
                <w:p w:rsidR="00C02741" w:rsidRDefault="00FA2C8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one period forward to maturity.</w:t>
                  </w:r>
                </w:p>
              </w:tc>
            </w:tr>
          </w:tbl>
          <w:p w:rsidR="00C02741" w:rsidRDefault="00C02741">
            <w:pPr>
              <w:keepNext/>
              <w:keepLines/>
              <w:rPr>
                <w:sz w:val="2"/>
              </w:rPr>
            </w:pPr>
          </w:p>
          <w:tbl>
            <w:tblPr>
              <w:tblW w:w="0" w:type="auto"/>
              <w:tblCellMar>
                <w:left w:w="0" w:type="dxa"/>
                <w:right w:w="0" w:type="dxa"/>
              </w:tblCellMar>
              <w:tblLook w:val="04A0"/>
            </w:tblPr>
            <w:tblGrid>
              <w:gridCol w:w="308"/>
              <w:gridCol w:w="3096"/>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some unknown future period.</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06A</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#47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48.</w:t>
            </w:r>
          </w:p>
        </w:tc>
        <w:tc>
          <w:tcPr>
            <w:tcW w:w="4650" w:type="pct"/>
          </w:tcPr>
          <w:p w:rsidR="00C02741" w:rsidRDefault="00FA2C8D">
            <w:pPr>
              <w:keepNext/>
              <w:keepLines/>
            </w:pPr>
            <w:r>
              <w:rPr>
                <w:rFonts w:ascii="Arial Unicode MS" w:eastAsia="Arial Unicode MS" w:hAnsi="Arial Unicode MS" w:cs="Arial Unicode MS"/>
                <w:color w:val="000000"/>
              </w:rPr>
              <w:t>The term structure can be described as the: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577"/>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relationship of spot rates of interest and bond prices.</w:t>
                  </w:r>
                </w:p>
              </w:tc>
            </w:tr>
          </w:tbl>
          <w:p w:rsidR="00C02741" w:rsidRDefault="00C02741">
            <w:pPr>
              <w:keepNext/>
              <w:keepLines/>
              <w:rPr>
                <w:sz w:val="2"/>
              </w:rPr>
            </w:pPr>
          </w:p>
          <w:tbl>
            <w:tblPr>
              <w:tblW w:w="0" w:type="auto"/>
              <w:tblCellMar>
                <w:left w:w="0" w:type="dxa"/>
                <w:right w:w="0" w:type="dxa"/>
              </w:tblCellMar>
              <w:tblLook w:val="04A0"/>
            </w:tblPr>
            <w:tblGrid>
              <w:gridCol w:w="308"/>
              <w:gridCol w:w="4870"/>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relationship of coupon rates and money rates.</w:t>
                  </w:r>
                </w:p>
              </w:tc>
            </w:tr>
          </w:tbl>
          <w:p w:rsidR="00C02741" w:rsidRDefault="00C02741">
            <w:pPr>
              <w:keepNext/>
              <w:keepLines/>
              <w:rPr>
                <w:sz w:val="2"/>
              </w:rPr>
            </w:pPr>
          </w:p>
          <w:tbl>
            <w:tblPr>
              <w:tblW w:w="0" w:type="auto"/>
              <w:tblCellMar>
                <w:left w:w="0" w:type="dxa"/>
                <w:right w:w="0" w:type="dxa"/>
              </w:tblCellMar>
              <w:tblLook w:val="04A0"/>
            </w:tblPr>
            <w:tblGrid>
              <w:gridCol w:w="347"/>
              <w:gridCol w:w="5190"/>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 xml:space="preserve">relationship of </w:t>
                  </w:r>
                  <w:r>
                    <w:rPr>
                      <w:rFonts w:ascii="Arial Unicode MS" w:eastAsia="Arial Unicode MS" w:hAnsi="Arial Unicode MS" w:cs="Arial Unicode MS"/>
                      <w:color w:val="000000"/>
                    </w:rPr>
                    <w:t>spot rates of interest and maturity.</w:t>
                  </w:r>
                </w:p>
              </w:tc>
            </w:tr>
          </w:tbl>
          <w:p w:rsidR="00C02741" w:rsidRDefault="00C02741">
            <w:pPr>
              <w:keepNext/>
              <w:keepLines/>
              <w:rPr>
                <w:sz w:val="2"/>
              </w:rPr>
            </w:pPr>
          </w:p>
          <w:tbl>
            <w:tblPr>
              <w:tblW w:w="0" w:type="auto"/>
              <w:tblCellMar>
                <w:left w:w="0" w:type="dxa"/>
                <w:right w:w="0" w:type="dxa"/>
              </w:tblCellMar>
              <w:tblLook w:val="04A0"/>
            </w:tblPr>
            <w:tblGrid>
              <w:gridCol w:w="308"/>
              <w:gridCol w:w="4403"/>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relationship of coupon rates and maturity.</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06A</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#48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49.</w:t>
            </w:r>
          </w:p>
        </w:tc>
        <w:tc>
          <w:tcPr>
            <w:tcW w:w="4650" w:type="pct"/>
          </w:tcPr>
          <w:p w:rsidR="00C02741" w:rsidRDefault="00FA2C8D">
            <w:pPr>
              <w:keepNext/>
              <w:keepLines/>
            </w:pPr>
            <w:r>
              <w:rPr>
                <w:rFonts w:ascii="Arial Unicode MS" w:eastAsia="Arial Unicode MS" w:hAnsi="Arial Unicode MS" w:cs="Arial Unicode MS"/>
                <w:color w:val="000000"/>
              </w:rPr>
              <w:t>Which of the following statements is true?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417"/>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 xml:space="preserve">The spot rate is a weighted average of </w:t>
                  </w:r>
                  <w:r>
                    <w:rPr>
                      <w:rFonts w:ascii="Arial Unicode MS" w:eastAsia="Arial Unicode MS" w:hAnsi="Arial Unicode MS" w:cs="Arial Unicode MS"/>
                      <w:color w:val="000000"/>
                    </w:rPr>
                    <w:t>the yields to maturity.</w:t>
                  </w:r>
                </w:p>
              </w:tc>
            </w:tr>
          </w:tbl>
          <w:p w:rsidR="00C02741" w:rsidRDefault="00C02741">
            <w:pPr>
              <w:keepNext/>
              <w:keepLines/>
              <w:rPr>
                <w:sz w:val="2"/>
              </w:rPr>
            </w:pPr>
          </w:p>
          <w:tbl>
            <w:tblPr>
              <w:tblW w:w="0" w:type="auto"/>
              <w:tblCellMar>
                <w:left w:w="0" w:type="dxa"/>
                <w:right w:w="0" w:type="dxa"/>
              </w:tblCellMar>
              <w:tblLook w:val="04A0"/>
            </w:tblPr>
            <w:tblGrid>
              <w:gridCol w:w="308"/>
              <w:gridCol w:w="5937"/>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The spot rate is always higher than the yield to maturity.</w:t>
                  </w:r>
                </w:p>
              </w:tc>
            </w:tr>
          </w:tbl>
          <w:p w:rsidR="00C02741" w:rsidRDefault="00C02741">
            <w:pPr>
              <w:keepNext/>
              <w:keepLines/>
              <w:rPr>
                <w:sz w:val="2"/>
              </w:rPr>
            </w:pPr>
          </w:p>
          <w:tbl>
            <w:tblPr>
              <w:tblW w:w="0" w:type="auto"/>
              <w:tblCellMar>
                <w:left w:w="0" w:type="dxa"/>
                <w:right w:w="0" w:type="dxa"/>
              </w:tblCellMar>
              <w:tblLook w:val="04A0"/>
            </w:tblPr>
            <w:tblGrid>
              <w:gridCol w:w="347"/>
              <w:gridCol w:w="6017"/>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The yield to maturity is a weighted average of spot rates.</w:t>
                  </w:r>
                </w:p>
              </w:tc>
            </w:tr>
          </w:tbl>
          <w:p w:rsidR="00C02741" w:rsidRDefault="00C02741">
            <w:pPr>
              <w:keepNext/>
              <w:keepLines/>
              <w:rPr>
                <w:sz w:val="2"/>
              </w:rPr>
            </w:pPr>
          </w:p>
          <w:tbl>
            <w:tblPr>
              <w:tblW w:w="0" w:type="auto"/>
              <w:tblCellMar>
                <w:left w:w="0" w:type="dxa"/>
                <w:right w:w="0" w:type="dxa"/>
              </w:tblCellMar>
              <w:tblLook w:val="04A0"/>
            </w:tblPr>
            <w:tblGrid>
              <w:gridCol w:w="308"/>
              <w:gridCol w:w="5937"/>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The yield to maturity is always higher than the spot rate.</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w:t>
            </w:r>
            <w:r>
              <w:rPr>
                <w:rFonts w:ascii="Arial Unicode MS" w:eastAsia="Arial Unicode MS" w:hAnsi="Arial Unicode MS" w:cs="Arial Unicode MS"/>
                <w:i/>
                <w:color w:val="000000"/>
                <w:sz w:val="16"/>
              </w:rPr>
              <w:t>Objective: 06A</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#49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50.</w:t>
            </w:r>
          </w:p>
        </w:tc>
        <w:tc>
          <w:tcPr>
            <w:tcW w:w="4650" w:type="pct"/>
          </w:tcPr>
          <w:p w:rsidR="00C02741" w:rsidRDefault="00FA2C8D">
            <w:pPr>
              <w:keepNext/>
              <w:keepLines/>
            </w:pPr>
            <w:r>
              <w:rPr>
                <w:rFonts w:ascii="Arial Unicode MS" w:eastAsia="Arial Unicode MS" w:hAnsi="Arial Unicode MS" w:cs="Arial Unicode MS"/>
                <w:color w:val="000000"/>
              </w:rPr>
              <w:t>A forward rate prevailing from period three through to period four can 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923"/>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readily observed in the market place.</w:t>
                  </w:r>
                </w:p>
              </w:tc>
            </w:tr>
          </w:tbl>
          <w:p w:rsidR="00C02741" w:rsidRDefault="00C02741">
            <w:pPr>
              <w:keepNext/>
              <w:keepLines/>
              <w:rPr>
                <w:sz w:val="2"/>
              </w:rPr>
            </w:pPr>
          </w:p>
          <w:tbl>
            <w:tblPr>
              <w:tblW w:w="0" w:type="auto"/>
              <w:tblCellMar>
                <w:left w:w="0" w:type="dxa"/>
                <w:right w:w="0" w:type="dxa"/>
              </w:tblCellMar>
              <w:tblLook w:val="04A0"/>
            </w:tblPr>
            <w:tblGrid>
              <w:gridCol w:w="308"/>
              <w:gridCol w:w="3696"/>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extracted from high coupon bonds.</w:t>
                  </w:r>
                </w:p>
              </w:tc>
            </w:tr>
          </w:tbl>
          <w:p w:rsidR="00C02741" w:rsidRDefault="00C02741">
            <w:pPr>
              <w:keepNext/>
              <w:keepLines/>
              <w:rPr>
                <w:sz w:val="2"/>
              </w:rPr>
            </w:pPr>
          </w:p>
          <w:tbl>
            <w:tblPr>
              <w:tblW w:w="0" w:type="auto"/>
              <w:tblCellMar>
                <w:left w:w="0" w:type="dxa"/>
                <w:right w:w="0" w:type="dxa"/>
              </w:tblCellMar>
              <w:tblLook w:val="04A0"/>
            </w:tblPr>
            <w:tblGrid>
              <w:gridCol w:w="308"/>
              <w:gridCol w:w="5723"/>
            </w:tblGrid>
            <w:tr w:rsidR="00C02741">
              <w:tc>
                <w:tcPr>
                  <w:tcW w:w="308" w:type="dxa"/>
                </w:tcPr>
                <w:p w:rsidR="00C02741" w:rsidRDefault="00FA2C8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 xml:space="preserve">extracted from spot rates with 2 and 3 year </w:t>
                  </w:r>
                  <w:r>
                    <w:rPr>
                      <w:rFonts w:ascii="Arial Unicode MS" w:eastAsia="Arial Unicode MS" w:hAnsi="Arial Unicode MS" w:cs="Arial Unicode MS"/>
                      <w:color w:val="000000"/>
                    </w:rPr>
                    <w:t>maturities.</w:t>
                  </w:r>
                </w:p>
              </w:tc>
            </w:tr>
          </w:tbl>
          <w:p w:rsidR="00C02741" w:rsidRDefault="00C02741">
            <w:pPr>
              <w:keepNext/>
              <w:keepLines/>
              <w:rPr>
                <w:sz w:val="2"/>
              </w:rPr>
            </w:pPr>
          </w:p>
          <w:tbl>
            <w:tblPr>
              <w:tblW w:w="0" w:type="auto"/>
              <w:tblCellMar>
                <w:left w:w="0" w:type="dxa"/>
                <w:right w:w="0" w:type="dxa"/>
              </w:tblCellMar>
              <w:tblLook w:val="04A0"/>
            </w:tblPr>
            <w:tblGrid>
              <w:gridCol w:w="347"/>
              <w:gridCol w:w="5923"/>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extracted from spot rates with 3 and 4 years to maturity.</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06A</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#50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51.</w:t>
            </w:r>
          </w:p>
        </w:tc>
        <w:tc>
          <w:tcPr>
            <w:tcW w:w="4650" w:type="pct"/>
          </w:tcPr>
          <w:p w:rsidR="00C02741" w:rsidRDefault="00FA2C8D">
            <w:pPr>
              <w:keepNext/>
              <w:keepLines/>
            </w:pPr>
            <w:r>
              <w:rPr>
                <w:rFonts w:ascii="Arial Unicode MS" w:eastAsia="Arial Unicode MS" w:hAnsi="Arial Unicode MS" w:cs="Arial Unicode MS"/>
                <w:color w:val="000000"/>
              </w:rPr>
              <w:t>The expectations hypothesis states that the forward rate over second period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6645"/>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 xml:space="preserve">set to the spot </w:t>
                  </w:r>
                  <w:r>
                    <w:rPr>
                      <w:rFonts w:ascii="Arial Unicode MS" w:eastAsia="Arial Unicode MS" w:hAnsi="Arial Unicode MS" w:cs="Arial Unicode MS"/>
                      <w:color w:val="000000"/>
                    </w:rPr>
                    <w:t>rate expected to prevail over the second period.</w:t>
                  </w:r>
                </w:p>
              </w:tc>
            </w:tr>
          </w:tbl>
          <w:p w:rsidR="00C02741" w:rsidRDefault="00C02741">
            <w:pPr>
              <w:keepNext/>
              <w:keepLines/>
              <w:rPr>
                <w:sz w:val="2"/>
              </w:rPr>
            </w:pPr>
          </w:p>
          <w:tbl>
            <w:tblPr>
              <w:tblW w:w="0" w:type="auto"/>
              <w:tblCellMar>
                <w:left w:w="0" w:type="dxa"/>
                <w:right w:w="0" w:type="dxa"/>
              </w:tblCellMar>
              <w:tblLook w:val="04A0"/>
            </w:tblPr>
            <w:tblGrid>
              <w:gridCol w:w="308"/>
              <w:gridCol w:w="3509"/>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equal to the first period spot rate.</w:t>
                  </w:r>
                </w:p>
              </w:tc>
            </w:tr>
          </w:tbl>
          <w:p w:rsidR="00C02741" w:rsidRDefault="00C02741">
            <w:pPr>
              <w:keepNext/>
              <w:keepLines/>
              <w:rPr>
                <w:sz w:val="2"/>
              </w:rPr>
            </w:pPr>
          </w:p>
          <w:tbl>
            <w:tblPr>
              <w:tblW w:w="0" w:type="auto"/>
              <w:tblCellMar>
                <w:left w:w="0" w:type="dxa"/>
                <w:right w:w="0" w:type="dxa"/>
              </w:tblCellMar>
              <w:tblLook w:val="04A0"/>
            </w:tblPr>
            <w:tblGrid>
              <w:gridCol w:w="308"/>
              <w:gridCol w:w="5017"/>
            </w:tblGrid>
            <w:tr w:rsidR="00C02741">
              <w:tc>
                <w:tcPr>
                  <w:tcW w:w="308" w:type="dxa"/>
                </w:tcPr>
                <w:p w:rsidR="00C02741" w:rsidRDefault="00FA2C8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always greater than the spot rate in period one.</w:t>
                  </w:r>
                </w:p>
              </w:tc>
            </w:tr>
          </w:tbl>
          <w:p w:rsidR="00C02741" w:rsidRDefault="00C02741">
            <w:pPr>
              <w:keepNext/>
              <w:keepLines/>
              <w:rPr>
                <w:sz w:val="2"/>
              </w:rPr>
            </w:pPr>
          </w:p>
          <w:tbl>
            <w:tblPr>
              <w:tblW w:w="0" w:type="auto"/>
              <w:tblCellMar>
                <w:left w:w="0" w:type="dxa"/>
                <w:right w:w="0" w:type="dxa"/>
              </w:tblCellMar>
              <w:tblLook w:val="04A0"/>
            </w:tblPr>
            <w:tblGrid>
              <w:gridCol w:w="308"/>
              <w:gridCol w:w="4843"/>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always greater than the period 3 forward rate.</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06A</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w:t>
            </w:r>
            <w:r>
              <w:rPr>
                <w:rFonts w:ascii="Arial Unicode MS" w:eastAsia="Arial Unicode MS" w:hAnsi="Arial Unicode MS" w:cs="Arial Unicode MS"/>
                <w:i/>
                <w:color w:val="000000"/>
                <w:sz w:val="16"/>
              </w:rPr>
              <w:t>Chapter 06 #51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52.</w:t>
            </w:r>
          </w:p>
        </w:tc>
        <w:tc>
          <w:tcPr>
            <w:tcW w:w="4650" w:type="pct"/>
          </w:tcPr>
          <w:p w:rsidR="00C02741" w:rsidRDefault="00FA2C8D">
            <w:pPr>
              <w:keepNext/>
              <w:keepLines/>
            </w:pPr>
            <w:r>
              <w:rPr>
                <w:rFonts w:ascii="Arial Unicode MS" w:eastAsia="Arial Unicode MS" w:hAnsi="Arial Unicode MS" w:cs="Arial Unicode MS"/>
                <w:color w:val="000000"/>
              </w:rPr>
              <w:t>Term structure refers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057"/>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how interest rates vary over different structures of bonds.</w:t>
                  </w:r>
                </w:p>
              </w:tc>
            </w:tr>
          </w:tbl>
          <w:p w:rsidR="00C02741" w:rsidRDefault="00C02741">
            <w:pPr>
              <w:keepNext/>
              <w:keepLines/>
              <w:rPr>
                <w:sz w:val="2"/>
              </w:rPr>
            </w:pPr>
          </w:p>
          <w:tbl>
            <w:tblPr>
              <w:tblW w:w="0" w:type="auto"/>
              <w:tblCellMar>
                <w:left w:w="0" w:type="dxa"/>
                <w:right w:w="0" w:type="dxa"/>
              </w:tblCellMar>
              <w:tblLook w:val="04A0"/>
            </w:tblPr>
            <w:tblGrid>
              <w:gridCol w:w="308"/>
              <w:gridCol w:w="7497"/>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how interest rates vary over different structures of corporate securities.</w:t>
                  </w:r>
                </w:p>
              </w:tc>
            </w:tr>
          </w:tbl>
          <w:p w:rsidR="00C02741" w:rsidRDefault="00C02741">
            <w:pPr>
              <w:keepNext/>
              <w:keepLines/>
              <w:rPr>
                <w:sz w:val="2"/>
              </w:rPr>
            </w:pPr>
          </w:p>
          <w:tbl>
            <w:tblPr>
              <w:tblW w:w="0" w:type="auto"/>
              <w:tblCellMar>
                <w:left w:w="0" w:type="dxa"/>
                <w:right w:w="0" w:type="dxa"/>
              </w:tblCellMar>
              <w:tblLook w:val="04A0"/>
            </w:tblPr>
            <w:tblGrid>
              <w:gridCol w:w="347"/>
              <w:gridCol w:w="6790"/>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 xml:space="preserve">how interest rates vary over time with otherwise </w:t>
                  </w:r>
                  <w:r>
                    <w:rPr>
                      <w:rFonts w:ascii="Arial Unicode MS" w:eastAsia="Arial Unicode MS" w:hAnsi="Arial Unicode MS" w:cs="Arial Unicode MS"/>
                      <w:color w:val="000000"/>
                    </w:rPr>
                    <w:t>identical bonds.</w:t>
                  </w:r>
                </w:p>
              </w:tc>
            </w:tr>
          </w:tbl>
          <w:p w:rsidR="00C02741" w:rsidRDefault="00C02741">
            <w:pPr>
              <w:keepNext/>
              <w:keepLines/>
              <w:rPr>
                <w:sz w:val="2"/>
              </w:rPr>
            </w:pPr>
          </w:p>
          <w:tbl>
            <w:tblPr>
              <w:tblW w:w="0" w:type="auto"/>
              <w:tblCellMar>
                <w:left w:w="0" w:type="dxa"/>
                <w:right w:w="0" w:type="dxa"/>
              </w:tblCellMar>
              <w:tblLook w:val="04A0"/>
            </w:tblPr>
            <w:tblGrid>
              <w:gridCol w:w="308"/>
              <w:gridCol w:w="3669"/>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the maturity dates of a bond issue.</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06A</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#52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53.</w:t>
            </w:r>
          </w:p>
        </w:tc>
        <w:tc>
          <w:tcPr>
            <w:tcW w:w="4650" w:type="pct"/>
          </w:tcPr>
          <w:p w:rsidR="00C02741" w:rsidRDefault="00FA2C8D">
            <w:pPr>
              <w:keepNext/>
              <w:keepLines/>
            </w:pPr>
            <w:r>
              <w:rPr>
                <w:rFonts w:ascii="Arial Unicode MS" w:eastAsia="Arial Unicode MS" w:hAnsi="Arial Unicode MS" w:cs="Arial Unicode MS"/>
                <w:color w:val="000000"/>
              </w:rPr>
              <w:t xml:space="preserve">Which of the following amounts is closest to the present value of a bond with coupon payment of $80 and a face value of </w:t>
            </w:r>
            <w:r>
              <w:rPr>
                <w:rFonts w:ascii="Arial Unicode MS" w:eastAsia="Arial Unicode MS" w:hAnsi="Arial Unicode MS" w:cs="Arial Unicode MS"/>
                <w:color w:val="000000"/>
              </w:rPr>
              <w:t>$1,000? Interest payments are made at the end of each of 2 years, and the bond matures in 2 years. The spot interest rate for the first year is 10%, and the spot interest rate for the second year is 12%.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34"/>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$910</w:t>
                  </w:r>
                </w:p>
              </w:tc>
            </w:tr>
          </w:tbl>
          <w:p w:rsidR="00C02741" w:rsidRDefault="00C02741">
            <w:pPr>
              <w:keepNext/>
              <w:keepLines/>
              <w:rPr>
                <w:sz w:val="2"/>
              </w:rPr>
            </w:pPr>
          </w:p>
          <w:tbl>
            <w:tblPr>
              <w:tblW w:w="0" w:type="auto"/>
              <w:tblCellMar>
                <w:left w:w="0" w:type="dxa"/>
                <w:right w:w="0" w:type="dxa"/>
              </w:tblCellMar>
              <w:tblLook w:val="04A0"/>
            </w:tblPr>
            <w:tblGrid>
              <w:gridCol w:w="334"/>
              <w:gridCol w:w="534"/>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$934</w:t>
                  </w:r>
                </w:p>
              </w:tc>
            </w:tr>
          </w:tbl>
          <w:p w:rsidR="00C02741" w:rsidRDefault="00C02741">
            <w:pPr>
              <w:keepNext/>
              <w:keepLines/>
              <w:rPr>
                <w:sz w:val="2"/>
              </w:rPr>
            </w:pPr>
          </w:p>
          <w:tbl>
            <w:tblPr>
              <w:tblW w:w="0" w:type="auto"/>
              <w:tblCellMar>
                <w:left w:w="0" w:type="dxa"/>
                <w:right w:w="0" w:type="dxa"/>
              </w:tblCellMar>
              <w:tblLook w:val="04A0"/>
            </w:tblPr>
            <w:tblGrid>
              <w:gridCol w:w="308"/>
              <w:gridCol w:w="534"/>
            </w:tblGrid>
            <w:tr w:rsidR="00C02741">
              <w:tc>
                <w:tcPr>
                  <w:tcW w:w="308" w:type="dxa"/>
                </w:tcPr>
                <w:p w:rsidR="00C02741" w:rsidRDefault="00FA2C8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$949</w:t>
                  </w:r>
                </w:p>
              </w:tc>
            </w:tr>
          </w:tbl>
          <w:p w:rsidR="00C02741" w:rsidRDefault="00C02741">
            <w:pPr>
              <w:keepNext/>
              <w:keepLines/>
              <w:rPr>
                <w:sz w:val="2"/>
              </w:rPr>
            </w:pPr>
          </w:p>
          <w:tbl>
            <w:tblPr>
              <w:tblW w:w="0" w:type="auto"/>
              <w:tblCellMar>
                <w:left w:w="0" w:type="dxa"/>
                <w:right w:w="0" w:type="dxa"/>
              </w:tblCellMar>
              <w:tblLook w:val="04A0"/>
            </w:tblPr>
            <w:tblGrid>
              <w:gridCol w:w="308"/>
              <w:gridCol w:w="735"/>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$1,000</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06A</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#53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54.</w:t>
            </w:r>
          </w:p>
        </w:tc>
        <w:tc>
          <w:tcPr>
            <w:tcW w:w="4650" w:type="pct"/>
          </w:tcPr>
          <w:p w:rsidR="00C02741" w:rsidRDefault="00FA2C8D">
            <w:pPr>
              <w:keepNext/>
              <w:keepLines/>
            </w:pPr>
            <w:r>
              <w:rPr>
                <w:rFonts w:ascii="Arial Unicode MS" w:eastAsia="Arial Unicode MS" w:hAnsi="Arial Unicode MS" w:cs="Arial Unicode MS"/>
                <w:color w:val="000000"/>
              </w:rPr>
              <w:t>What can you deduce about forward rates of interest if the liquidity premium hypothesis of the term structure is correct?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9358"/>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 xml:space="preserve">The forward rate is less than investor's </w:t>
                  </w:r>
                  <w:r>
                    <w:rPr>
                      <w:rFonts w:ascii="Arial Unicode MS" w:eastAsia="Arial Unicode MS" w:hAnsi="Arial Unicode MS" w:cs="Arial Unicode MS"/>
                      <w:color w:val="000000"/>
                    </w:rPr>
                    <w:t>expectations of next years one year interest rate.</w:t>
                  </w:r>
                </w:p>
              </w:tc>
            </w:tr>
          </w:tbl>
          <w:p w:rsidR="00C02741" w:rsidRDefault="00C02741">
            <w:pPr>
              <w:keepNext/>
              <w:keepLines/>
              <w:rPr>
                <w:sz w:val="2"/>
              </w:rPr>
            </w:pPr>
          </w:p>
          <w:tbl>
            <w:tblPr>
              <w:tblW w:w="0" w:type="auto"/>
              <w:tblCellMar>
                <w:left w:w="0" w:type="dxa"/>
                <w:right w:w="0" w:type="dxa"/>
              </w:tblCellMar>
              <w:tblLook w:val="04A0"/>
            </w:tblPr>
            <w:tblGrid>
              <w:gridCol w:w="308"/>
              <w:gridCol w:w="9691"/>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The forward rate is greater than investor's expectations of next years one year interest rate.</w:t>
                  </w:r>
                </w:p>
              </w:tc>
            </w:tr>
          </w:tbl>
          <w:p w:rsidR="00C02741" w:rsidRDefault="00C02741">
            <w:pPr>
              <w:keepNext/>
              <w:keepLines/>
              <w:rPr>
                <w:sz w:val="2"/>
              </w:rPr>
            </w:pPr>
          </w:p>
          <w:tbl>
            <w:tblPr>
              <w:tblW w:w="0" w:type="auto"/>
              <w:tblCellMar>
                <w:left w:w="0" w:type="dxa"/>
                <w:right w:w="0" w:type="dxa"/>
              </w:tblCellMar>
              <w:tblLook w:val="04A0"/>
            </w:tblPr>
            <w:tblGrid>
              <w:gridCol w:w="308"/>
              <w:gridCol w:w="9251"/>
            </w:tblGrid>
            <w:tr w:rsidR="00C02741">
              <w:tc>
                <w:tcPr>
                  <w:tcW w:w="308" w:type="dxa"/>
                </w:tcPr>
                <w:p w:rsidR="00C02741" w:rsidRDefault="00FA2C8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The forward rate is equal to investor's expectations of next years one year interest rate.</w:t>
                  </w:r>
                </w:p>
              </w:tc>
            </w:tr>
          </w:tbl>
          <w:p w:rsidR="00C02741" w:rsidRDefault="00C02741">
            <w:pPr>
              <w:keepNext/>
              <w:keepLines/>
              <w:rPr>
                <w:sz w:val="2"/>
              </w:rPr>
            </w:pPr>
          </w:p>
          <w:tbl>
            <w:tblPr>
              <w:tblW w:w="0" w:type="auto"/>
              <w:tblCellMar>
                <w:left w:w="0" w:type="dxa"/>
                <w:right w:w="0" w:type="dxa"/>
              </w:tblCellMar>
              <w:tblLook w:val="04A0"/>
            </w:tblPr>
            <w:tblGrid>
              <w:gridCol w:w="308"/>
              <w:gridCol w:w="5656"/>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T</w:t>
                  </w:r>
                  <w:r>
                    <w:rPr>
                      <w:rFonts w:ascii="Arial Unicode MS" w:eastAsia="Arial Unicode MS" w:hAnsi="Arial Unicode MS" w:cs="Arial Unicode MS"/>
                      <w:color w:val="000000"/>
                    </w:rPr>
                    <w:t>he forward rate is equal to the risk-free interest rate.</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06A</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#54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55.</w:t>
            </w:r>
          </w:p>
        </w:tc>
        <w:tc>
          <w:tcPr>
            <w:tcW w:w="4650" w:type="pct"/>
          </w:tcPr>
          <w:p w:rsidR="00C02741" w:rsidRDefault="00FA2C8D">
            <w:pPr>
              <w:keepNext/>
              <w:keepLines/>
            </w:pPr>
            <w:r>
              <w:rPr>
                <w:rFonts w:ascii="Arial Unicode MS" w:eastAsia="Arial Unicode MS" w:hAnsi="Arial Unicode MS" w:cs="Arial Unicode MS"/>
                <w:color w:val="000000"/>
              </w:rPr>
              <w:t>Given r</w:t>
            </w:r>
            <w:r>
              <w:rPr>
                <w:rFonts w:ascii="Arial Unicode MS" w:eastAsia="Arial Unicode MS" w:hAnsi="Arial Unicode MS" w:cs="Arial Unicode MS"/>
                <w:color w:val="000000"/>
                <w:vertAlign w:val="subscript"/>
              </w:rPr>
              <w:t>1</w:t>
            </w:r>
            <w:r>
              <w:rPr>
                <w:rFonts w:ascii="Arial Unicode MS" w:eastAsia="Arial Unicode MS" w:hAnsi="Arial Unicode MS" w:cs="Arial Unicode MS"/>
                <w:color w:val="000000"/>
              </w:rPr>
              <w:t>= .050 and r</w:t>
            </w:r>
            <w:r>
              <w:rPr>
                <w:rFonts w:ascii="Arial Unicode MS" w:eastAsia="Arial Unicode MS" w:hAnsi="Arial Unicode MS" w:cs="Arial Unicode MS"/>
                <w:color w:val="000000"/>
                <w:vertAlign w:val="subscript"/>
              </w:rPr>
              <w:t>2</w:t>
            </w:r>
            <w:r>
              <w:rPr>
                <w:rFonts w:ascii="Arial Unicode MS" w:eastAsia="Arial Unicode MS" w:hAnsi="Arial Unicode MS" w:cs="Arial Unicode MS"/>
                <w:color w:val="000000"/>
              </w:rPr>
              <w:t xml:space="preserve">= .054, what can you deduce about investor's expectations of future short-term interest rates if the </w:t>
            </w:r>
            <w:r>
              <w:rPr>
                <w:rFonts w:ascii="Arial Unicode MS" w:eastAsia="Arial Unicode MS" w:hAnsi="Arial Unicode MS" w:cs="Arial Unicode MS"/>
                <w:color w:val="000000"/>
              </w:rPr>
              <w:t>expectations hypothesis is correct?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8791"/>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Investors expect future short-term rates to be greater than current short-term rates.</w:t>
                  </w:r>
                </w:p>
              </w:tc>
            </w:tr>
          </w:tbl>
          <w:p w:rsidR="00C02741" w:rsidRDefault="00C02741">
            <w:pPr>
              <w:keepNext/>
              <w:keepLines/>
              <w:rPr>
                <w:sz w:val="2"/>
              </w:rPr>
            </w:pPr>
          </w:p>
          <w:tbl>
            <w:tblPr>
              <w:tblW w:w="0" w:type="auto"/>
              <w:tblCellMar>
                <w:left w:w="0" w:type="dxa"/>
                <w:right w:w="0" w:type="dxa"/>
              </w:tblCellMar>
              <w:tblLook w:val="04A0"/>
            </w:tblPr>
            <w:tblGrid>
              <w:gridCol w:w="308"/>
              <w:gridCol w:w="8457"/>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Investors expect future short-term rates to be less than current short-term rates.</w:t>
                  </w:r>
                </w:p>
              </w:tc>
            </w:tr>
          </w:tbl>
          <w:p w:rsidR="00C02741" w:rsidRDefault="00C02741">
            <w:pPr>
              <w:keepNext/>
              <w:keepLines/>
              <w:rPr>
                <w:sz w:val="2"/>
              </w:rPr>
            </w:pPr>
          </w:p>
          <w:tbl>
            <w:tblPr>
              <w:tblW w:w="0" w:type="auto"/>
              <w:tblCellMar>
                <w:left w:w="0" w:type="dxa"/>
                <w:right w:w="0" w:type="dxa"/>
              </w:tblCellMar>
              <w:tblLook w:val="04A0"/>
            </w:tblPr>
            <w:tblGrid>
              <w:gridCol w:w="308"/>
              <w:gridCol w:w="8351"/>
            </w:tblGrid>
            <w:tr w:rsidR="00C02741">
              <w:tc>
                <w:tcPr>
                  <w:tcW w:w="308" w:type="dxa"/>
                </w:tcPr>
                <w:p w:rsidR="00C02741" w:rsidRDefault="00FA2C8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 xml:space="preserve">Investors expect future </w:t>
                  </w:r>
                  <w:r>
                    <w:rPr>
                      <w:rFonts w:ascii="Arial Unicode MS" w:eastAsia="Arial Unicode MS" w:hAnsi="Arial Unicode MS" w:cs="Arial Unicode MS"/>
                      <w:color w:val="000000"/>
                    </w:rPr>
                    <w:t>short-term rates to be equal to current short-term rates.</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06A</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#55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56.</w:t>
            </w:r>
          </w:p>
        </w:tc>
        <w:tc>
          <w:tcPr>
            <w:tcW w:w="4650" w:type="pct"/>
          </w:tcPr>
          <w:p w:rsidR="00C02741" w:rsidRDefault="00FA2C8D">
            <w:pPr>
              <w:keepNext/>
              <w:keepLines/>
            </w:pPr>
            <w:r>
              <w:rPr>
                <w:rFonts w:ascii="Arial Unicode MS" w:eastAsia="Arial Unicode MS" w:hAnsi="Arial Unicode MS" w:cs="Arial Unicode MS"/>
                <w:color w:val="000000"/>
              </w:rPr>
              <w:t xml:space="preserve">The market rate of interest on 2 year bonds is 6.25% while the rate on a one year bond maturing on one year is 5.50%. </w:t>
            </w:r>
            <w:r>
              <w:rPr>
                <w:rFonts w:ascii="Arial Unicode MS" w:eastAsia="Arial Unicode MS" w:hAnsi="Arial Unicode MS" w:cs="Arial Unicode MS"/>
                <w:color w:val="000000"/>
              </w:rPr>
              <w:t>The forward rate on a one year bond one year from now is 6.5%. The liquidity premium to induce investors to hold the 2 year bond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748"/>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0.25%.</w:t>
                  </w:r>
                </w:p>
              </w:tc>
            </w:tr>
          </w:tbl>
          <w:p w:rsidR="00C02741" w:rsidRDefault="00C02741">
            <w:pPr>
              <w:keepNext/>
              <w:keepLines/>
              <w:rPr>
                <w:sz w:val="2"/>
              </w:rPr>
            </w:pPr>
          </w:p>
          <w:tbl>
            <w:tblPr>
              <w:tblW w:w="0" w:type="auto"/>
              <w:tblCellMar>
                <w:left w:w="0" w:type="dxa"/>
                <w:right w:w="0" w:type="dxa"/>
              </w:tblCellMar>
              <w:tblLook w:val="04A0"/>
            </w:tblPr>
            <w:tblGrid>
              <w:gridCol w:w="308"/>
              <w:gridCol w:w="881"/>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0.005%.</w:t>
                  </w:r>
                </w:p>
              </w:tc>
            </w:tr>
          </w:tbl>
          <w:p w:rsidR="00C02741" w:rsidRDefault="00C02741">
            <w:pPr>
              <w:keepNext/>
              <w:keepLines/>
              <w:rPr>
                <w:sz w:val="2"/>
              </w:rPr>
            </w:pPr>
          </w:p>
          <w:tbl>
            <w:tblPr>
              <w:tblW w:w="0" w:type="auto"/>
              <w:tblCellMar>
                <w:left w:w="0" w:type="dxa"/>
                <w:right w:w="0" w:type="dxa"/>
              </w:tblCellMar>
              <w:tblLook w:val="04A0"/>
            </w:tblPr>
            <w:tblGrid>
              <w:gridCol w:w="308"/>
              <w:gridCol w:w="881"/>
            </w:tblGrid>
            <w:tr w:rsidR="00C02741">
              <w:tc>
                <w:tcPr>
                  <w:tcW w:w="308" w:type="dxa"/>
                </w:tcPr>
                <w:p w:rsidR="00C02741" w:rsidRDefault="00FA2C8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0.125%.</w:t>
                  </w:r>
                </w:p>
              </w:tc>
            </w:tr>
          </w:tbl>
          <w:p w:rsidR="00C02741" w:rsidRDefault="00C02741">
            <w:pPr>
              <w:keepNext/>
              <w:keepLines/>
              <w:rPr>
                <w:sz w:val="2"/>
              </w:rPr>
            </w:pPr>
          </w:p>
          <w:tbl>
            <w:tblPr>
              <w:tblW w:w="0" w:type="auto"/>
              <w:tblCellMar>
                <w:left w:w="0" w:type="dxa"/>
                <w:right w:w="0" w:type="dxa"/>
              </w:tblCellMar>
              <w:tblLook w:val="04A0"/>
            </w:tblPr>
            <w:tblGrid>
              <w:gridCol w:w="347"/>
              <w:gridCol w:w="748"/>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0.50%.</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06A</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#56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57.</w:t>
            </w:r>
          </w:p>
        </w:tc>
        <w:tc>
          <w:tcPr>
            <w:tcW w:w="4650" w:type="pct"/>
          </w:tcPr>
          <w:p w:rsidR="00C02741" w:rsidRDefault="00FA2C8D">
            <w:pPr>
              <w:keepNext/>
              <w:keepLines/>
            </w:pPr>
            <w:r>
              <w:rPr>
                <w:rFonts w:ascii="Arial Unicode MS" w:eastAsia="Arial Unicode MS" w:hAnsi="Arial Unicode MS" w:cs="Arial Unicode MS"/>
                <w:color w:val="000000"/>
              </w:rPr>
              <w:t>Suppose that a bond that will mature in three years is now traded at $99.83. The annual coupon payment is $5.635. Its yield to maturity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48"/>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3.4%</w:t>
                  </w:r>
                </w:p>
              </w:tc>
            </w:tr>
          </w:tbl>
          <w:p w:rsidR="00C02741" w:rsidRDefault="00C02741">
            <w:pPr>
              <w:keepNext/>
              <w:keepLines/>
              <w:rPr>
                <w:sz w:val="2"/>
              </w:rPr>
            </w:pPr>
          </w:p>
          <w:tbl>
            <w:tblPr>
              <w:tblW w:w="0" w:type="auto"/>
              <w:tblCellMar>
                <w:left w:w="0" w:type="dxa"/>
                <w:right w:w="0" w:type="dxa"/>
              </w:tblCellMar>
              <w:tblLook w:val="04A0"/>
            </w:tblPr>
            <w:tblGrid>
              <w:gridCol w:w="308"/>
              <w:gridCol w:w="347"/>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5%</w:t>
                  </w:r>
                </w:p>
              </w:tc>
            </w:tr>
          </w:tbl>
          <w:p w:rsidR="00C02741" w:rsidRDefault="00C02741">
            <w:pPr>
              <w:keepNext/>
              <w:keepLines/>
              <w:rPr>
                <w:sz w:val="2"/>
              </w:rPr>
            </w:pPr>
          </w:p>
          <w:tbl>
            <w:tblPr>
              <w:tblW w:w="0" w:type="auto"/>
              <w:tblCellMar>
                <w:left w:w="0" w:type="dxa"/>
                <w:right w:w="0" w:type="dxa"/>
              </w:tblCellMar>
              <w:tblLook w:val="04A0"/>
            </w:tblPr>
            <w:tblGrid>
              <w:gridCol w:w="308"/>
              <w:gridCol w:w="548"/>
            </w:tblGrid>
            <w:tr w:rsidR="00C02741">
              <w:tc>
                <w:tcPr>
                  <w:tcW w:w="308" w:type="dxa"/>
                </w:tcPr>
                <w:p w:rsidR="00C02741" w:rsidRDefault="00FA2C8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5.6%</w:t>
                  </w:r>
                </w:p>
              </w:tc>
            </w:tr>
          </w:tbl>
          <w:p w:rsidR="00C02741" w:rsidRDefault="00C02741">
            <w:pPr>
              <w:keepNext/>
              <w:keepLines/>
              <w:rPr>
                <w:sz w:val="2"/>
              </w:rPr>
            </w:pPr>
          </w:p>
          <w:tbl>
            <w:tblPr>
              <w:tblW w:w="0" w:type="auto"/>
              <w:tblCellMar>
                <w:left w:w="0" w:type="dxa"/>
                <w:right w:w="0" w:type="dxa"/>
              </w:tblCellMar>
              <w:tblLook w:val="04A0"/>
            </w:tblPr>
            <w:tblGrid>
              <w:gridCol w:w="347"/>
              <w:gridCol w:w="347"/>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7%</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06A</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Chapter 06 </w:t>
            </w:r>
            <w:r>
              <w:rPr>
                <w:rFonts w:ascii="Arial Unicode MS" w:eastAsia="Arial Unicode MS" w:hAnsi="Arial Unicode MS" w:cs="Arial Unicode MS"/>
                <w:i/>
                <w:color w:val="000000"/>
                <w:sz w:val="16"/>
              </w:rPr>
              <w:t>#57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58.</w:t>
            </w:r>
          </w:p>
        </w:tc>
        <w:tc>
          <w:tcPr>
            <w:tcW w:w="4650" w:type="pct"/>
          </w:tcPr>
          <w:p w:rsidR="00C02741" w:rsidRDefault="00FA2C8D">
            <w:pPr>
              <w:keepNext/>
              <w:keepLines/>
            </w:pPr>
            <w:r>
              <w:rPr>
                <w:rFonts w:ascii="Arial Unicode MS" w:eastAsia="Arial Unicode MS" w:hAnsi="Arial Unicode MS" w:cs="Arial Unicode MS"/>
                <w:color w:val="000000"/>
              </w:rPr>
              <w:t>The liquidity preference hypothesis explains that the 2</w:t>
            </w:r>
            <w:r>
              <w:rPr>
                <w:rFonts w:ascii="Arial Unicode MS" w:eastAsia="Arial Unicode MS" w:hAnsi="Arial Unicode MS" w:cs="Arial Unicode MS"/>
                <w:color w:val="000000"/>
                <w:vertAlign w:val="superscript"/>
              </w:rPr>
              <w:t>nd</w:t>
            </w:r>
            <w:r>
              <w:rPr>
                <w:rFonts w:ascii="Arial Unicode MS" w:eastAsia="Arial Unicode MS" w:hAnsi="Arial Unicode MS" w:cs="Arial Unicode MS"/>
                <w:color w:val="000000"/>
              </w:rPr>
              <w:t xml:space="preserve"> year forward rates are set higher than the expected spot rate over year two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669"/>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of a downward sloping yield curve.</w:t>
                  </w:r>
                </w:p>
              </w:tc>
            </w:tr>
          </w:tbl>
          <w:p w:rsidR="00C02741" w:rsidRDefault="00C02741">
            <w:pPr>
              <w:keepNext/>
              <w:keepLines/>
              <w:rPr>
                <w:sz w:val="2"/>
              </w:rPr>
            </w:pPr>
          </w:p>
          <w:tbl>
            <w:tblPr>
              <w:tblW w:w="0" w:type="auto"/>
              <w:tblCellMar>
                <w:left w:w="0" w:type="dxa"/>
                <w:right w:w="0" w:type="dxa"/>
              </w:tblCellMar>
              <w:tblLook w:val="04A0"/>
            </w:tblPr>
            <w:tblGrid>
              <w:gridCol w:w="308"/>
              <w:gridCol w:w="5697"/>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 xml:space="preserve">of long term rates being greater than short term </w:t>
                  </w:r>
                  <w:r>
                    <w:rPr>
                      <w:rFonts w:ascii="Arial Unicode MS" w:eastAsia="Arial Unicode MS" w:hAnsi="Arial Unicode MS" w:cs="Arial Unicode MS"/>
                      <w:color w:val="000000"/>
                    </w:rPr>
                    <w:t>rates.</w:t>
                  </w:r>
                </w:p>
              </w:tc>
            </w:tr>
          </w:tbl>
          <w:p w:rsidR="00C02741" w:rsidRDefault="00C02741">
            <w:pPr>
              <w:keepNext/>
              <w:keepLines/>
              <w:rPr>
                <w:sz w:val="2"/>
              </w:rPr>
            </w:pPr>
          </w:p>
          <w:tbl>
            <w:tblPr>
              <w:tblW w:w="0" w:type="auto"/>
              <w:tblCellMar>
                <w:left w:w="0" w:type="dxa"/>
                <w:right w:w="0" w:type="dxa"/>
              </w:tblCellMar>
              <w:tblLook w:val="04A0"/>
            </w:tblPr>
            <w:tblGrid>
              <w:gridCol w:w="347"/>
              <w:gridCol w:w="6257"/>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investors must be induced to buy the riskier two year bond.</w:t>
                  </w:r>
                </w:p>
              </w:tc>
            </w:tr>
          </w:tbl>
          <w:p w:rsidR="00C02741" w:rsidRDefault="00C02741">
            <w:pPr>
              <w:keepNext/>
              <w:keepLines/>
              <w:rPr>
                <w:sz w:val="2"/>
              </w:rPr>
            </w:pPr>
          </w:p>
          <w:tbl>
            <w:tblPr>
              <w:tblW w:w="0" w:type="auto"/>
              <w:tblCellMar>
                <w:left w:w="0" w:type="dxa"/>
                <w:right w:w="0" w:type="dxa"/>
              </w:tblCellMar>
              <w:tblLook w:val="04A0"/>
            </w:tblPr>
            <w:tblGrid>
              <w:gridCol w:w="308"/>
              <w:gridCol w:w="7805"/>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two year bonds are less risk than one years bonds when rates are higher.</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06A</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#58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59.</w:t>
            </w:r>
          </w:p>
        </w:tc>
        <w:tc>
          <w:tcPr>
            <w:tcW w:w="4650" w:type="pct"/>
          </w:tcPr>
          <w:p w:rsidR="00C02741" w:rsidRDefault="00FA2C8D">
            <w:pPr>
              <w:keepNext/>
              <w:keepLines/>
            </w:pPr>
            <w:r>
              <w:rPr>
                <w:rFonts w:ascii="Arial Unicode MS" w:eastAsia="Arial Unicode MS" w:hAnsi="Arial Unicode MS" w:cs="Arial Unicode MS"/>
                <w:color w:val="000000"/>
              </w:rPr>
              <w:t xml:space="preserve">Suppose that an investor </w:t>
            </w:r>
            <w:r>
              <w:rPr>
                <w:rFonts w:ascii="Arial Unicode MS" w:eastAsia="Arial Unicode MS" w:hAnsi="Arial Unicode MS" w:cs="Arial Unicode MS"/>
                <w:color w:val="000000"/>
              </w:rPr>
              <w:t>disagrees with market expectations and feels that the forward rate prevailing in the market is higher than what it should be, then the investor can make profit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350"/>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selling a bond now and buying it up later.</w:t>
                  </w:r>
                </w:p>
              </w:tc>
            </w:tr>
          </w:tbl>
          <w:p w:rsidR="00C02741" w:rsidRDefault="00C02741">
            <w:pPr>
              <w:keepNext/>
              <w:keepLines/>
              <w:rPr>
                <w:sz w:val="2"/>
              </w:rPr>
            </w:pPr>
          </w:p>
          <w:tbl>
            <w:tblPr>
              <w:tblW w:w="0" w:type="auto"/>
              <w:tblCellMar>
                <w:left w:w="0" w:type="dxa"/>
                <w:right w:w="0" w:type="dxa"/>
              </w:tblCellMar>
              <w:tblLook w:val="04A0"/>
            </w:tblPr>
            <w:tblGrid>
              <w:gridCol w:w="308"/>
              <w:gridCol w:w="1989"/>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selling a bond now</w:t>
                  </w:r>
                </w:p>
              </w:tc>
            </w:tr>
          </w:tbl>
          <w:p w:rsidR="00C02741" w:rsidRDefault="00C02741">
            <w:pPr>
              <w:keepNext/>
              <w:keepLines/>
              <w:rPr>
                <w:sz w:val="2"/>
              </w:rPr>
            </w:pPr>
          </w:p>
          <w:tbl>
            <w:tblPr>
              <w:tblW w:w="0" w:type="auto"/>
              <w:tblCellMar>
                <w:left w:w="0" w:type="dxa"/>
                <w:right w:w="0" w:type="dxa"/>
              </w:tblCellMar>
              <w:tblLook w:val="04A0"/>
            </w:tblPr>
            <w:tblGrid>
              <w:gridCol w:w="308"/>
              <w:gridCol w:w="2042"/>
            </w:tblGrid>
            <w:tr w:rsidR="00C02741">
              <w:tc>
                <w:tcPr>
                  <w:tcW w:w="308" w:type="dxa"/>
                </w:tcPr>
                <w:p w:rsidR="00C02741" w:rsidRDefault="00FA2C8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 xml:space="preserve">Buying a </w:t>
                  </w:r>
                  <w:r>
                    <w:rPr>
                      <w:rFonts w:ascii="Arial Unicode MS" w:eastAsia="Arial Unicode MS" w:hAnsi="Arial Unicode MS" w:cs="Arial Unicode MS"/>
                      <w:color w:val="000000"/>
                    </w:rPr>
                    <w:t>bond now</w:t>
                  </w:r>
                </w:p>
              </w:tc>
            </w:tr>
          </w:tbl>
          <w:p w:rsidR="00C02741" w:rsidRDefault="00C02741">
            <w:pPr>
              <w:keepNext/>
              <w:keepLines/>
              <w:rPr>
                <w:sz w:val="2"/>
              </w:rPr>
            </w:pPr>
          </w:p>
          <w:tbl>
            <w:tblPr>
              <w:tblW w:w="0" w:type="auto"/>
              <w:tblCellMar>
                <w:left w:w="0" w:type="dxa"/>
                <w:right w:w="0" w:type="dxa"/>
              </w:tblCellMar>
              <w:tblLook w:val="04A0"/>
            </w:tblPr>
            <w:tblGrid>
              <w:gridCol w:w="347"/>
              <w:gridCol w:w="4043"/>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Buying a bond now and selling it later.</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06A</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#59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60.</w:t>
            </w:r>
          </w:p>
        </w:tc>
        <w:tc>
          <w:tcPr>
            <w:tcW w:w="4650" w:type="pct"/>
          </w:tcPr>
          <w:p w:rsidR="00C02741" w:rsidRDefault="00FA2C8D">
            <w:pPr>
              <w:keepNext/>
              <w:keepLines/>
            </w:pPr>
            <w:r>
              <w:rPr>
                <w:rFonts w:ascii="Arial Unicode MS" w:eastAsia="Arial Unicode MS" w:hAnsi="Arial Unicode MS" w:cs="Arial Unicode MS"/>
                <w:color w:val="000000"/>
              </w:rPr>
              <w:t xml:space="preserve">Suppose that a bond that will mature in two years has a face value of $1000 and 20% coupon rate. The one year spot market </w:t>
            </w:r>
            <w:r>
              <w:rPr>
                <w:rFonts w:ascii="Arial Unicode MS" w:eastAsia="Arial Unicode MS" w:hAnsi="Arial Unicode MS" w:cs="Arial Unicode MS"/>
                <w:color w:val="000000"/>
              </w:rPr>
              <w:t>interest rate is 13% and the expected second period's forward rate is 12%. According to the expectation hypothesis, the two year spot rate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81"/>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11%</w:t>
                  </w:r>
                </w:p>
              </w:tc>
            </w:tr>
          </w:tbl>
          <w:p w:rsidR="00C02741" w:rsidRDefault="00C02741">
            <w:pPr>
              <w:keepNext/>
              <w:keepLines/>
              <w:rPr>
                <w:sz w:val="2"/>
              </w:rPr>
            </w:pPr>
          </w:p>
          <w:tbl>
            <w:tblPr>
              <w:tblW w:w="0" w:type="auto"/>
              <w:tblCellMar>
                <w:left w:w="0" w:type="dxa"/>
                <w:right w:w="0" w:type="dxa"/>
              </w:tblCellMar>
              <w:tblLook w:val="04A0"/>
            </w:tblPr>
            <w:tblGrid>
              <w:gridCol w:w="308"/>
              <w:gridCol w:w="347"/>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9%</w:t>
                  </w:r>
                </w:p>
              </w:tc>
            </w:tr>
          </w:tbl>
          <w:p w:rsidR="00C02741" w:rsidRDefault="00C02741">
            <w:pPr>
              <w:keepNext/>
              <w:keepLines/>
              <w:rPr>
                <w:sz w:val="2"/>
              </w:rPr>
            </w:pPr>
          </w:p>
          <w:tbl>
            <w:tblPr>
              <w:tblW w:w="0" w:type="auto"/>
              <w:tblCellMar>
                <w:left w:w="0" w:type="dxa"/>
                <w:right w:w="0" w:type="dxa"/>
              </w:tblCellMar>
              <w:tblLook w:val="04A0"/>
            </w:tblPr>
            <w:tblGrid>
              <w:gridCol w:w="347"/>
              <w:gridCol w:w="814"/>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12.49%</w:t>
                  </w:r>
                </w:p>
              </w:tc>
            </w:tr>
          </w:tbl>
          <w:p w:rsidR="00C02741" w:rsidRDefault="00C02741">
            <w:pPr>
              <w:keepNext/>
              <w:keepLines/>
              <w:rPr>
                <w:sz w:val="2"/>
              </w:rPr>
            </w:pPr>
          </w:p>
          <w:tbl>
            <w:tblPr>
              <w:tblW w:w="0" w:type="auto"/>
              <w:tblCellMar>
                <w:left w:w="0" w:type="dxa"/>
                <w:right w:w="0" w:type="dxa"/>
              </w:tblCellMar>
              <w:tblLook w:val="04A0"/>
            </w:tblPr>
            <w:tblGrid>
              <w:gridCol w:w="308"/>
              <w:gridCol w:w="347"/>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7%</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06A</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#60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61.</w:t>
            </w:r>
          </w:p>
        </w:tc>
        <w:tc>
          <w:tcPr>
            <w:tcW w:w="4650" w:type="pct"/>
          </w:tcPr>
          <w:p w:rsidR="00C02741" w:rsidRDefault="00FA2C8D">
            <w:pPr>
              <w:keepNext/>
              <w:keepLines/>
            </w:pPr>
            <w:r>
              <w:rPr>
                <w:rFonts w:ascii="Arial Unicode MS" w:eastAsia="Arial Unicode MS" w:hAnsi="Arial Unicode MS" w:cs="Arial Unicode MS"/>
                <w:color w:val="000000"/>
              </w:rPr>
              <w:t>In the above example, the price of the bond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1002"/>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$1125.20</w:t>
                  </w:r>
                </w:p>
              </w:tc>
            </w:tr>
          </w:tbl>
          <w:p w:rsidR="00C02741" w:rsidRDefault="00C02741">
            <w:pPr>
              <w:keepNext/>
              <w:keepLines/>
              <w:rPr>
                <w:sz w:val="2"/>
              </w:rPr>
            </w:pPr>
          </w:p>
          <w:tbl>
            <w:tblPr>
              <w:tblW w:w="0" w:type="auto"/>
              <w:tblCellMar>
                <w:left w:w="0" w:type="dxa"/>
                <w:right w:w="0" w:type="dxa"/>
              </w:tblCellMar>
              <w:tblLook w:val="04A0"/>
            </w:tblPr>
            <w:tblGrid>
              <w:gridCol w:w="308"/>
              <w:gridCol w:w="668"/>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$1000</w:t>
                  </w:r>
                </w:p>
              </w:tc>
            </w:tr>
          </w:tbl>
          <w:p w:rsidR="00C02741" w:rsidRDefault="00C02741">
            <w:pPr>
              <w:keepNext/>
              <w:keepLines/>
              <w:rPr>
                <w:sz w:val="2"/>
              </w:rPr>
            </w:pPr>
          </w:p>
          <w:tbl>
            <w:tblPr>
              <w:tblW w:w="0" w:type="auto"/>
              <w:tblCellMar>
                <w:left w:w="0" w:type="dxa"/>
                <w:right w:w="0" w:type="dxa"/>
              </w:tblCellMar>
              <w:tblLook w:val="04A0"/>
            </w:tblPr>
            <w:tblGrid>
              <w:gridCol w:w="308"/>
              <w:gridCol w:w="1002"/>
            </w:tblGrid>
            <w:tr w:rsidR="00C02741">
              <w:tc>
                <w:tcPr>
                  <w:tcW w:w="308" w:type="dxa"/>
                </w:tcPr>
                <w:p w:rsidR="00C02741" w:rsidRDefault="00FA2C8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$1325.50</w:t>
                  </w:r>
                </w:p>
              </w:tc>
            </w:tr>
          </w:tbl>
          <w:p w:rsidR="00C02741" w:rsidRDefault="00C02741">
            <w:pPr>
              <w:keepNext/>
              <w:keepLines/>
              <w:rPr>
                <w:sz w:val="2"/>
              </w:rPr>
            </w:pPr>
          </w:p>
          <w:tbl>
            <w:tblPr>
              <w:tblW w:w="0" w:type="auto"/>
              <w:tblCellMar>
                <w:left w:w="0" w:type="dxa"/>
                <w:right w:w="0" w:type="dxa"/>
              </w:tblCellMar>
              <w:tblLook w:val="04A0"/>
            </w:tblPr>
            <w:tblGrid>
              <w:gridCol w:w="308"/>
              <w:gridCol w:w="668"/>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$1200</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06A</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#61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62.</w:t>
            </w:r>
          </w:p>
        </w:tc>
        <w:tc>
          <w:tcPr>
            <w:tcW w:w="4650" w:type="pct"/>
          </w:tcPr>
          <w:p w:rsidR="00C02741" w:rsidRDefault="00FA2C8D">
            <w:pPr>
              <w:keepNext/>
              <w:keepLines/>
            </w:pPr>
            <w:r>
              <w:rPr>
                <w:rFonts w:ascii="Arial Unicode MS" w:eastAsia="Arial Unicode MS" w:hAnsi="Arial Unicode MS" w:cs="Arial Unicode MS"/>
                <w:color w:val="000000"/>
              </w:rPr>
              <w:t xml:space="preserve">Suppose that there are three zero coupon bonds with maturity date 1 </w:t>
            </w:r>
            <w:r>
              <w:rPr>
                <w:rFonts w:ascii="Arial Unicode MS" w:eastAsia="Arial Unicode MS" w:hAnsi="Arial Unicode MS" w:cs="Arial Unicode MS"/>
                <w:color w:val="000000"/>
              </w:rPr>
              <w:t>year, 2 year and 3 year respectively. The current price of the 1 year, 2 year and three year bonds respectively are $826.45, $718.18 and $640.66 respectively. The yield to maturity of the first year bond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481"/>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21%</w:t>
                  </w:r>
                </w:p>
              </w:tc>
            </w:tr>
          </w:tbl>
          <w:p w:rsidR="00C02741" w:rsidRDefault="00C02741">
            <w:pPr>
              <w:keepNext/>
              <w:keepLines/>
              <w:rPr>
                <w:sz w:val="2"/>
              </w:rPr>
            </w:pPr>
          </w:p>
          <w:tbl>
            <w:tblPr>
              <w:tblW w:w="0" w:type="auto"/>
              <w:tblCellMar>
                <w:left w:w="0" w:type="dxa"/>
                <w:right w:w="0" w:type="dxa"/>
              </w:tblCellMar>
              <w:tblLook w:val="04A0"/>
            </w:tblPr>
            <w:tblGrid>
              <w:gridCol w:w="308"/>
              <w:gridCol w:w="481"/>
            </w:tblGrid>
            <w:tr w:rsidR="00C02741">
              <w:tc>
                <w:tcPr>
                  <w:tcW w:w="308" w:type="dxa"/>
                </w:tcPr>
                <w:p w:rsidR="00C02741" w:rsidRDefault="00FA2C8D">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18%</w:t>
                  </w:r>
                </w:p>
              </w:tc>
            </w:tr>
          </w:tbl>
          <w:p w:rsidR="00C02741" w:rsidRDefault="00C02741">
            <w:pPr>
              <w:keepNext/>
              <w:keepLines/>
              <w:rPr>
                <w:sz w:val="2"/>
              </w:rPr>
            </w:pPr>
          </w:p>
          <w:tbl>
            <w:tblPr>
              <w:tblW w:w="0" w:type="auto"/>
              <w:tblCellMar>
                <w:left w:w="0" w:type="dxa"/>
                <w:right w:w="0" w:type="dxa"/>
              </w:tblCellMar>
              <w:tblLook w:val="04A0"/>
            </w:tblPr>
            <w:tblGrid>
              <w:gridCol w:w="308"/>
              <w:gridCol w:w="481"/>
            </w:tblGrid>
            <w:tr w:rsidR="00C02741">
              <w:tc>
                <w:tcPr>
                  <w:tcW w:w="308" w:type="dxa"/>
                </w:tcPr>
                <w:p w:rsidR="00C02741" w:rsidRDefault="00FA2C8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12%</w:t>
                  </w:r>
                </w:p>
              </w:tc>
            </w:tr>
          </w:tbl>
          <w:p w:rsidR="00C02741" w:rsidRDefault="00C02741">
            <w:pPr>
              <w:keepNext/>
              <w:keepLines/>
              <w:rPr>
                <w:sz w:val="2"/>
              </w:rPr>
            </w:pPr>
          </w:p>
          <w:tbl>
            <w:tblPr>
              <w:tblW w:w="0" w:type="auto"/>
              <w:tblCellMar>
                <w:left w:w="0" w:type="dxa"/>
                <w:right w:w="0" w:type="dxa"/>
              </w:tblCellMar>
              <w:tblLook w:val="04A0"/>
            </w:tblPr>
            <w:tblGrid>
              <w:gridCol w:w="308"/>
              <w:gridCol w:w="481"/>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11%</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06A</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#62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63.</w:t>
            </w:r>
          </w:p>
        </w:tc>
        <w:tc>
          <w:tcPr>
            <w:tcW w:w="4650" w:type="pct"/>
          </w:tcPr>
          <w:p w:rsidR="00C02741" w:rsidRDefault="00FA2C8D">
            <w:pPr>
              <w:keepNext/>
              <w:keepLines/>
            </w:pPr>
            <w:r>
              <w:rPr>
                <w:rFonts w:ascii="Arial Unicode MS" w:eastAsia="Arial Unicode MS" w:hAnsi="Arial Unicode MS" w:cs="Arial Unicode MS"/>
                <w:color w:val="000000"/>
              </w:rPr>
              <w:t>In the above problem, the yield to maturity of the second year bond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81"/>
            </w:tblGrid>
            <w:tr w:rsidR="00C02741">
              <w:tc>
                <w:tcPr>
                  <w:tcW w:w="308" w:type="dxa"/>
                </w:tcPr>
                <w:p w:rsidR="00C02741" w:rsidRDefault="00FA2C8D">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21%</w:t>
                  </w:r>
                </w:p>
              </w:tc>
            </w:tr>
          </w:tbl>
          <w:p w:rsidR="00C02741" w:rsidRDefault="00C02741">
            <w:pPr>
              <w:keepNext/>
              <w:keepLines/>
              <w:rPr>
                <w:sz w:val="2"/>
              </w:rPr>
            </w:pPr>
          </w:p>
          <w:tbl>
            <w:tblPr>
              <w:tblW w:w="0" w:type="auto"/>
              <w:tblCellMar>
                <w:left w:w="0" w:type="dxa"/>
                <w:right w:w="0" w:type="dxa"/>
              </w:tblCellMar>
              <w:tblLook w:val="04A0"/>
            </w:tblPr>
            <w:tblGrid>
              <w:gridCol w:w="334"/>
              <w:gridCol w:w="481"/>
            </w:tblGrid>
            <w:tr w:rsidR="00C02741">
              <w:tc>
                <w:tcPr>
                  <w:tcW w:w="308" w:type="dxa"/>
                </w:tcPr>
                <w:p w:rsidR="00C02741" w:rsidRDefault="00FA2C8D">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18%</w:t>
                  </w:r>
                </w:p>
              </w:tc>
            </w:tr>
          </w:tbl>
          <w:p w:rsidR="00C02741" w:rsidRDefault="00C02741">
            <w:pPr>
              <w:keepNext/>
              <w:keepLines/>
              <w:rPr>
                <w:sz w:val="2"/>
              </w:rPr>
            </w:pPr>
          </w:p>
          <w:tbl>
            <w:tblPr>
              <w:tblW w:w="0" w:type="auto"/>
              <w:tblCellMar>
                <w:left w:w="0" w:type="dxa"/>
                <w:right w:w="0" w:type="dxa"/>
              </w:tblCellMar>
              <w:tblLook w:val="04A0"/>
            </w:tblPr>
            <w:tblGrid>
              <w:gridCol w:w="308"/>
              <w:gridCol w:w="481"/>
            </w:tblGrid>
            <w:tr w:rsidR="00C02741">
              <w:tc>
                <w:tcPr>
                  <w:tcW w:w="308" w:type="dxa"/>
                </w:tcPr>
                <w:p w:rsidR="00C02741" w:rsidRDefault="00FA2C8D">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12%</w:t>
                  </w:r>
                </w:p>
              </w:tc>
            </w:tr>
          </w:tbl>
          <w:p w:rsidR="00C02741" w:rsidRDefault="00C02741">
            <w:pPr>
              <w:keepNext/>
              <w:keepLines/>
              <w:rPr>
                <w:sz w:val="2"/>
              </w:rPr>
            </w:pPr>
          </w:p>
          <w:tbl>
            <w:tblPr>
              <w:tblW w:w="0" w:type="auto"/>
              <w:tblCellMar>
                <w:left w:w="0" w:type="dxa"/>
                <w:right w:w="0" w:type="dxa"/>
              </w:tblCellMar>
              <w:tblLook w:val="04A0"/>
            </w:tblPr>
            <w:tblGrid>
              <w:gridCol w:w="308"/>
              <w:gridCol w:w="481"/>
            </w:tblGrid>
            <w:tr w:rsidR="00C02741">
              <w:tc>
                <w:tcPr>
                  <w:tcW w:w="308" w:type="dxa"/>
                </w:tcPr>
                <w:p w:rsidR="00C02741" w:rsidRDefault="00FA2C8D">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C02741" w:rsidRDefault="00FA2C8D">
                  <w:pPr>
                    <w:keepNext/>
                    <w:keepLines/>
                  </w:pPr>
                  <w:r>
                    <w:rPr>
                      <w:rFonts w:ascii="Arial Unicode MS" w:eastAsia="Arial Unicode MS" w:hAnsi="Arial Unicode MS" w:cs="Arial Unicode MS"/>
                      <w:color w:val="000000"/>
                    </w:rPr>
                    <w:t>11%</w:t>
                  </w:r>
                </w:p>
              </w:tc>
            </w:tr>
          </w:tbl>
          <w:p w:rsidR="00C02741" w:rsidRDefault="00C02741"/>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06A</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#63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64.</w:t>
            </w:r>
          </w:p>
        </w:tc>
        <w:tc>
          <w:tcPr>
            <w:tcW w:w="4650" w:type="pct"/>
          </w:tcPr>
          <w:p w:rsidR="00C02741" w:rsidRDefault="00FA2C8D">
            <w:pPr>
              <w:keepNext/>
              <w:keepLines/>
            </w:pPr>
            <w:r>
              <w:rPr>
                <w:rFonts w:ascii="Arial Unicode MS" w:eastAsia="Arial Unicode MS" w:hAnsi="Arial Unicode MS" w:cs="Arial Unicode MS"/>
                <w:color w:val="000000"/>
              </w:rPr>
              <w:t>A number of publicly traded firms pay no dividends yet investors are willing to buy shares in these firms. How is this possible? Does this violate our basic principle of stock valuation? Explain.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02741" w:rsidRDefault="00FA2C8D">
            <w:pPr>
              <w:keepNext/>
              <w:keepLines/>
              <w:spacing w:before="319" w:after="319"/>
            </w:pPr>
            <w:r>
              <w:rPr>
                <w:rFonts w:ascii="Arial Unicode MS" w:eastAsia="Arial Unicode MS" w:hAnsi="Arial Unicode MS" w:cs="Arial Unicode MS"/>
                <w:color w:val="000000"/>
              </w:rPr>
              <w:t xml:space="preserve">Our basic principle of stock valuation is that </w:t>
            </w:r>
            <w:r>
              <w:rPr>
                <w:rFonts w:ascii="Arial Unicode MS" w:eastAsia="Arial Unicode MS" w:hAnsi="Arial Unicode MS" w:cs="Arial Unicode MS"/>
                <w:color w:val="000000"/>
              </w:rPr>
              <w:t xml:space="preserve">the value of a share of stock is simply equal to the present value of all of the expected dividends on the stock. According to the dividend growth model, an asset that has no expected cash flows has a value of zero, so if investors are willing to purchase </w:t>
            </w:r>
            <w:r>
              <w:rPr>
                <w:rFonts w:ascii="Arial Unicode MS" w:eastAsia="Arial Unicode MS" w:hAnsi="Arial Unicode MS" w:cs="Arial Unicode MS"/>
                <w:color w:val="000000"/>
              </w:rPr>
              <w:t>shares of stock in firms that pay no dividends, they evidently expect that the firms will begin paying dividends at some point in the future.</w:t>
            </w:r>
          </w:p>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#64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65.</w:t>
            </w:r>
          </w:p>
        </w:tc>
        <w:tc>
          <w:tcPr>
            <w:tcW w:w="4650" w:type="pct"/>
          </w:tcPr>
          <w:p w:rsidR="00C02741" w:rsidRDefault="00FA2C8D">
            <w:pPr>
              <w:keepNext/>
              <w:keepLines/>
            </w:pPr>
            <w:r>
              <w:rPr>
                <w:rFonts w:ascii="Arial Unicode MS" w:eastAsia="Arial Unicode MS" w:hAnsi="Arial Unicode MS" w:cs="Arial Unicode MS"/>
                <w:color w:val="000000"/>
              </w:rPr>
              <w:t xml:space="preserve">Calculate the YTM on a bond priced </w:t>
            </w:r>
            <w:r>
              <w:rPr>
                <w:rFonts w:ascii="Arial Unicode MS" w:eastAsia="Arial Unicode MS" w:hAnsi="Arial Unicode MS" w:cs="Arial Unicode MS"/>
                <w:color w:val="000000"/>
              </w:rPr>
              <w:t>at $1,036 which has 2 years to maturity, a 10% coupon rate, and a return of $1,000 at maturity.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02741" w:rsidRDefault="00FA2C8D">
            <w:pPr>
              <w:keepNext/>
              <w:keepLines/>
              <w:spacing w:before="319" w:after="319"/>
            </w:pPr>
            <w:r>
              <w:rPr>
                <w:rFonts w:ascii="Arial Unicode MS" w:eastAsia="Arial Unicode MS" w:hAnsi="Arial Unicode MS" w:cs="Arial Unicode MS"/>
                <w:color w:val="000000"/>
              </w:rPr>
              <w:t>$1.036 = 100/(1 + YTM)</w:t>
            </w:r>
            <w:r>
              <w:rPr>
                <w:rFonts w:ascii="Arial Unicode MS" w:eastAsia="Arial Unicode MS" w:hAnsi="Arial Unicode MS" w:cs="Arial Unicode MS"/>
                <w:color w:val="000000"/>
                <w:vertAlign w:val="superscript"/>
              </w:rPr>
              <w:t>1</w:t>
            </w:r>
            <w:r>
              <w:rPr>
                <w:rFonts w:ascii="Arial Unicode MS" w:eastAsia="Arial Unicode MS" w:hAnsi="Arial Unicode MS" w:cs="Arial Unicode MS"/>
                <w:color w:val="000000"/>
              </w:rPr>
              <w:t xml:space="preserve"> + 1,100/(1 + YTM)</w:t>
            </w:r>
            <w:r>
              <w:rPr>
                <w:rFonts w:ascii="Arial Unicode MS" w:eastAsia="Arial Unicode MS" w:hAnsi="Arial Unicode MS" w:cs="Arial Unicode MS"/>
                <w:color w:val="000000"/>
                <w:vertAlign w:val="superscript"/>
              </w:rPr>
              <w:t>2</w:t>
            </w:r>
            <w:r>
              <w:rPr>
                <w:rFonts w:ascii="Arial Unicode MS" w:eastAsia="Arial Unicode MS" w:hAnsi="Arial Unicode MS" w:cs="Arial Unicode MS"/>
                <w:color w:val="000000"/>
              </w:rPr>
              <w:t xml:space="preserve"> ? YTM = 8%.</w:t>
            </w:r>
          </w:p>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#65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66.</w:t>
            </w:r>
          </w:p>
        </w:tc>
        <w:tc>
          <w:tcPr>
            <w:tcW w:w="4650" w:type="pct"/>
          </w:tcPr>
          <w:p w:rsidR="00C02741" w:rsidRDefault="00FA2C8D">
            <w:pPr>
              <w:keepNext/>
              <w:keepLines/>
            </w:pPr>
            <w:r>
              <w:rPr>
                <w:rFonts w:ascii="Arial Unicode MS" w:eastAsia="Arial Unicode MS" w:hAnsi="Arial Unicode MS" w:cs="Arial Unicode MS"/>
                <w:color w:val="000000"/>
              </w:rPr>
              <w:t xml:space="preserve">Given the opportunity to </w:t>
            </w:r>
            <w:r>
              <w:rPr>
                <w:rFonts w:ascii="Arial Unicode MS" w:eastAsia="Arial Unicode MS" w:hAnsi="Arial Unicode MS" w:cs="Arial Unicode MS"/>
                <w:color w:val="000000"/>
              </w:rPr>
              <w:t>invest in one of the three bonds listed below, which would you purchase? Assume an interest rate of 7%.</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3048000" cy="576942"/>
                  <wp:effectExtent l="0" t="0" r="0" b="0"/>
                  <wp:docPr id="3" name="https://www.eztestonline.com/rucklidge.j/13662874814610600.tp4?REQUEST=SHOWmedia&amp;media=image001PRINT.png"/>
                  <wp:cNvGraphicFramePr/>
                  <a:graphic xmlns:a="http://schemas.openxmlformats.org/drawingml/2006/main">
                    <a:graphicData uri="http://schemas.openxmlformats.org/drawingml/2006/picture">
                      <pic:pic xmlns:pic="http://schemas.openxmlformats.org/drawingml/2006/picture">
                        <pic:nvPicPr>
                          <pic:cNvPr id="0" name="https://www.eztestonline.com/rucklidge.j/13662874814610600.tp4?REQUEST=SHOWmedia&amp;media=image001PRINT.png"/>
                          <pic:cNvPicPr/>
                        </pic:nvPicPr>
                        <pic:blipFill>
                          <a:blip r:embed="rId4"/>
                          <a:stretch/>
                        </pic:blipFill>
                        <pic:spPr>
                          <a:xfrm>
                            <a:off x="0" y="0"/>
                            <a:ext cx="3048000" cy="576942"/>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02741" w:rsidRDefault="00FA2C8D">
            <w:pPr>
              <w:keepNext/>
              <w:keepLines/>
              <w:spacing w:before="319" w:after="319"/>
            </w:pPr>
            <w:r>
              <w:rPr>
                <w:rFonts w:ascii="Arial Unicode MS" w:eastAsia="Arial Unicode MS" w:hAnsi="Arial Unicode MS" w:cs="Arial Unicode MS"/>
                <w:color w:val="000000"/>
              </w:rPr>
              <w:t>PV of Bond A = $971.96 &lt; Price Do not buy YTM (5.05)</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PV of Bond B = $1048.82 &gt; Price Buy YTM (7.61)</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PV of Bond C = $1,174.80 &gt; Price Buy YTM (8.</w:t>
            </w:r>
            <w:r>
              <w:rPr>
                <w:rFonts w:ascii="Arial Unicode MS" w:eastAsia="Arial Unicode MS" w:hAnsi="Arial Unicode MS" w:cs="Arial Unicode MS"/>
                <w:color w:val="000000"/>
              </w:rPr>
              <w:t>6)</w:t>
            </w:r>
          </w:p>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#66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67.</w:t>
            </w:r>
          </w:p>
        </w:tc>
        <w:tc>
          <w:tcPr>
            <w:tcW w:w="4650" w:type="pct"/>
          </w:tcPr>
          <w:p w:rsidR="00C02741" w:rsidRDefault="00FA2C8D">
            <w:pPr>
              <w:keepNext/>
              <w:keepLines/>
            </w:pPr>
            <w:r>
              <w:rPr>
                <w:rFonts w:ascii="Arial Unicode MS" w:eastAsia="Arial Unicode MS" w:hAnsi="Arial Unicode MS" w:cs="Arial Unicode MS"/>
                <w:color w:val="000000"/>
              </w:rPr>
              <w:t xml:space="preserve">Show that a firm with earnings of $10,000 a year in perpetuity would be better off paying all earnings in dividends rather than investing 25% of its earnings (also in </w:t>
            </w:r>
            <w:r>
              <w:rPr>
                <w:rFonts w:ascii="Arial Unicode MS" w:eastAsia="Arial Unicode MS" w:hAnsi="Arial Unicode MS" w:cs="Arial Unicode MS"/>
                <w:color w:val="000000"/>
              </w:rPr>
              <w:t>perpetuity) in projects earning 14% if its discount rate is 15%.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02741" w:rsidRDefault="00FA2C8D">
            <w:pPr>
              <w:keepNext/>
              <w:keepLines/>
              <w:spacing w:before="319" w:after="319"/>
            </w:pPr>
            <w:r>
              <w:rPr>
                <w:rFonts w:ascii="Arial Unicode MS" w:eastAsia="Arial Unicode MS" w:hAnsi="Arial Unicode MS" w:cs="Arial Unicode MS"/>
                <w:color w:val="000000"/>
              </w:rPr>
              <w:t> </w:t>
            </w:r>
            <w:r>
              <w:rPr>
                <w:noProof/>
              </w:rPr>
              <w:drawing>
                <wp:inline distT="0" distB="0" distL="0" distR="0">
                  <wp:extent cx="3037114" cy="424542"/>
                  <wp:effectExtent l="0" t="0" r="0" b="0"/>
                  <wp:docPr id="4" name="https://www.eztestonline.com/rucklidge.j/13662874814610600.tp4?REQUEST=SHOWmedia&amp;media=image002PRINT.png"/>
                  <wp:cNvGraphicFramePr/>
                  <a:graphic xmlns:a="http://schemas.openxmlformats.org/drawingml/2006/main">
                    <a:graphicData uri="http://schemas.openxmlformats.org/drawingml/2006/picture">
                      <pic:pic xmlns:pic="http://schemas.openxmlformats.org/drawingml/2006/picture">
                        <pic:nvPicPr>
                          <pic:cNvPr id="2" name="https://www.eztestonline.com/rucklidge.j/13662874814610600.tp4?REQUEST=SHOWmedia&amp;media=image002PRINT.png"/>
                          <pic:cNvPicPr/>
                        </pic:nvPicPr>
                        <pic:blipFill>
                          <a:blip r:embed="rId6"/>
                          <a:stretch/>
                        </pic:blipFill>
                        <pic:spPr>
                          <a:xfrm>
                            <a:off x="0" y="0"/>
                            <a:ext cx="3037114" cy="424542"/>
                          </a:xfrm>
                          <a:prstGeom prst="rect">
                            <a:avLst/>
                          </a:prstGeom>
                        </pic:spPr>
                      </pic:pic>
                    </a:graphicData>
                  </a:graphic>
                </wp:inline>
              </w:drawing>
            </w:r>
            <w:r>
              <w:rPr>
                <w:rFonts w:ascii="Arial Unicode MS" w:eastAsia="Arial Unicode MS" w:hAnsi="Arial Unicode MS" w:cs="Arial Unicode MS"/>
                <w:color w:val="000000"/>
              </w:rPr>
              <w:t> </w:t>
            </w:r>
          </w:p>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#67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C02741">
      <w:pPr>
        <w:keepNext/>
        <w:keepLines/>
        <w:rPr>
          <w:sz w:val="2"/>
        </w:rPr>
      </w:pPr>
    </w:p>
    <w:tbl>
      <w:tblPr>
        <w:tblW w:w="5000" w:type="pct"/>
        <w:tblCellMar>
          <w:left w:w="0" w:type="dxa"/>
          <w:right w:w="0" w:type="dxa"/>
        </w:tblCellMar>
        <w:tblLook w:val="04A0"/>
      </w:tblPr>
      <w:tblGrid>
        <w:gridCol w:w="756"/>
        <w:gridCol w:w="10044"/>
      </w:tblGrid>
      <w:tr w:rsidR="00C02741">
        <w:tc>
          <w:tcPr>
            <w:tcW w:w="350" w:type="pct"/>
          </w:tcPr>
          <w:p w:rsidR="00C02741" w:rsidRDefault="00FA2C8D">
            <w:pPr>
              <w:keepNext/>
              <w:keepLines/>
            </w:pPr>
            <w:r>
              <w:rPr>
                <w:rFonts w:ascii="Arial Unicode MS" w:eastAsia="Arial Unicode MS" w:hAnsi="Arial Unicode MS" w:cs="Arial Unicode MS"/>
                <w:color w:val="000000"/>
              </w:rPr>
              <w:t>68.</w:t>
            </w:r>
          </w:p>
        </w:tc>
        <w:tc>
          <w:tcPr>
            <w:tcW w:w="4650" w:type="pct"/>
          </w:tcPr>
          <w:p w:rsidR="00C02741" w:rsidRDefault="00FA2C8D">
            <w:pPr>
              <w:keepNext/>
              <w:keepLines/>
            </w:pPr>
            <w:r>
              <w:rPr>
                <w:rFonts w:ascii="Arial Unicode MS" w:eastAsia="Arial Unicode MS" w:hAnsi="Arial Unicode MS" w:cs="Arial Unicode MS"/>
                <w:color w:val="000000"/>
              </w:rPr>
              <w:t>Given the following set of spot rates: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816428" cy="674914"/>
                  <wp:effectExtent l="0" t="0" r="0" b="0"/>
                  <wp:docPr id="5" name="https://www.eztestonline.com/rucklidge.j/13662874814610600.tp4?REQUEST=SHOWmedia&amp;media=image003PRINT.png"/>
                  <wp:cNvGraphicFramePr/>
                  <a:graphic xmlns:a="http://schemas.openxmlformats.org/drawingml/2006/main">
                    <a:graphicData uri="http://schemas.openxmlformats.org/drawingml/2006/picture">
                      <pic:pic xmlns:pic="http://schemas.openxmlformats.org/drawingml/2006/picture">
                        <pic:nvPicPr>
                          <pic:cNvPr id="1" name="https://www.eztestonline.com/rucklidge.j/13662874814610600.tp4?REQUEST=SHOWmedia&amp;media=image003PRINT.png"/>
                          <pic:cNvPicPr/>
                        </pic:nvPicPr>
                        <pic:blipFill>
                          <a:blip r:embed="rId5"/>
                          <a:stretch/>
                        </pic:blipFill>
                        <pic:spPr>
                          <a:xfrm>
                            <a:off x="0" y="0"/>
                            <a:ext cx="816428" cy="674914"/>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Calculate the 1-year forward rates over each of the next 3 years</w:t>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C02741" w:rsidRDefault="00FA2C8D">
            <w:pPr>
              <w:keepNext/>
              <w:keepLines/>
              <w:spacing w:before="319" w:after="319"/>
            </w:pPr>
            <w:r>
              <w:rPr>
                <w:rFonts w:ascii="Arial Unicode MS" w:eastAsia="Arial Unicode MS" w:hAnsi="Arial Unicode MS" w:cs="Arial Unicode MS"/>
                <w:color w:val="000000"/>
              </w:rPr>
              <w:t>1-year forward rate next year: 1.0542/1.050 = 1.058</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1-year forward rate in 2 years: 1.0593/1.0542= 1.069</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1-year forward rate in 3 years: 1.0664/1,9583= 1.087</w:t>
            </w:r>
          </w:p>
        </w:tc>
      </w:tr>
    </w:tbl>
    <w:p w:rsidR="00C02741" w:rsidRDefault="00FA2C8D">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C02741">
        <w:tc>
          <w:tcPr>
            <w:tcW w:w="0" w:type="auto"/>
          </w:tcPr>
          <w:p w:rsidR="00C02741" w:rsidRDefault="00FA2C8D">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06A</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06 #68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C02741" w:rsidRDefault="00FA2C8D">
      <w:pPr>
        <w:spacing w:before="239" w:after="239"/>
        <w:sectPr w:rsidR="00C02741">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C02741" w:rsidRDefault="00FA2C8D">
      <w:pPr>
        <w:spacing w:before="532"/>
        <w:jc w:val="center"/>
      </w:pPr>
      <w:r>
        <w:rPr>
          <w:rFonts w:ascii="Arial Unicode MS" w:eastAsia="Arial Unicode MS" w:hAnsi="Arial Unicode MS" w:cs="Arial Unicode MS"/>
          <w:color w:val="000000"/>
          <w:sz w:val="40"/>
        </w:rPr>
        <w:t xml:space="preserve">6 </w:t>
      </w:r>
      <w:r>
        <w:rPr>
          <w:rFonts w:ascii="Arial Unicode MS" w:eastAsia="Arial Unicode MS" w:hAnsi="Arial Unicode MS" w:cs="Arial Unicode MS"/>
          <w:color w:val="006000"/>
          <w:sz w:val="40"/>
        </w:rPr>
        <w:t>Summary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0" w:type="auto"/>
        <w:jc w:val="cente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34" w:type="dxa"/>
          <w:left w:w="34" w:type="dxa"/>
          <w:bottom w:w="34" w:type="dxa"/>
          <w:right w:w="34" w:type="dxa"/>
        </w:tblCellMar>
        <w:tblLook w:val="04A0"/>
      </w:tblPr>
      <w:tblGrid>
        <w:gridCol w:w="4916"/>
        <w:gridCol w:w="1229"/>
      </w:tblGrid>
      <w:tr w:rsidR="00C02741">
        <w:trPr>
          <w:jc w:val="center"/>
        </w:trPr>
        <w:tc>
          <w:tcPr>
            <w:tcW w:w="0" w:type="auto"/>
          </w:tcPr>
          <w:p w:rsidR="00C02741" w:rsidRDefault="00FA2C8D">
            <w:pPr>
              <w:jc w:val="center"/>
            </w:pPr>
            <w:r>
              <w:rPr>
                <w:rFonts w:ascii="Arial Unicode MS" w:eastAsia="Arial Unicode MS" w:hAnsi="Arial Unicode MS" w:cs="Arial Unicode MS"/>
                <w:i/>
                <w:color w:val="000000"/>
                <w:sz w:val="18"/>
                <w:u w:val="single"/>
              </w:rPr>
              <w:t>Category</w:t>
            </w:r>
          </w:p>
        </w:tc>
        <w:tc>
          <w:tcPr>
            <w:tcW w:w="0" w:type="auto"/>
          </w:tcPr>
          <w:p w:rsidR="00C02741" w:rsidRDefault="00FA2C8D">
            <w:pPr>
              <w:jc w:val="center"/>
            </w:pPr>
            <w:r>
              <w:rPr>
                <w:rFonts w:ascii="Arial Unicode MS" w:eastAsia="Arial Unicode MS" w:hAnsi="Arial Unicode MS" w:cs="Arial Unicode MS"/>
                <w:i/>
                <w:color w:val="000000"/>
                <w:sz w:val="18"/>
                <w:u w:val="single"/>
              </w:rPr>
              <w:t># of Questions</w:t>
            </w:r>
          </w:p>
        </w:tc>
      </w:tr>
      <w:tr w:rsidR="00C02741">
        <w:trPr>
          <w:jc w:val="center"/>
        </w:trPr>
        <w:tc>
          <w:tcPr>
            <w:tcW w:w="4000" w:type="pct"/>
          </w:tcPr>
          <w:p w:rsidR="00C02741" w:rsidRDefault="00FA2C8D">
            <w:r>
              <w:rPr>
                <w:rFonts w:ascii="Arial Unicode MS" w:eastAsia="Arial Unicode MS" w:hAnsi="Arial Unicode MS" w:cs="Arial Unicode MS"/>
                <w:color w:val="000000"/>
                <w:sz w:val="18"/>
              </w:rPr>
              <w:t>Difficulty: Easy</w:t>
            </w:r>
          </w:p>
        </w:tc>
        <w:tc>
          <w:tcPr>
            <w:tcW w:w="1000" w:type="pct"/>
          </w:tcPr>
          <w:p w:rsidR="00C02741" w:rsidRDefault="00FA2C8D">
            <w:pPr>
              <w:jc w:val="center"/>
            </w:pPr>
            <w:r>
              <w:rPr>
                <w:rFonts w:ascii="Arial Unicode MS" w:eastAsia="Arial Unicode MS" w:hAnsi="Arial Unicode MS" w:cs="Arial Unicode MS"/>
                <w:color w:val="000000"/>
                <w:sz w:val="18"/>
              </w:rPr>
              <w:t>18</w:t>
            </w:r>
          </w:p>
        </w:tc>
      </w:tr>
      <w:tr w:rsidR="00C02741">
        <w:trPr>
          <w:jc w:val="center"/>
        </w:trPr>
        <w:tc>
          <w:tcPr>
            <w:tcW w:w="4000" w:type="pct"/>
          </w:tcPr>
          <w:p w:rsidR="00C02741" w:rsidRDefault="00FA2C8D">
            <w:r>
              <w:rPr>
                <w:rFonts w:ascii="Arial Unicode MS" w:eastAsia="Arial Unicode MS" w:hAnsi="Arial Unicode MS" w:cs="Arial Unicode MS"/>
                <w:color w:val="000000"/>
                <w:sz w:val="18"/>
              </w:rPr>
              <w:t>Difficulty: Hard</w:t>
            </w:r>
          </w:p>
        </w:tc>
        <w:tc>
          <w:tcPr>
            <w:tcW w:w="1000" w:type="pct"/>
          </w:tcPr>
          <w:p w:rsidR="00C02741" w:rsidRDefault="00FA2C8D">
            <w:pPr>
              <w:jc w:val="center"/>
            </w:pPr>
            <w:r>
              <w:rPr>
                <w:rFonts w:ascii="Arial Unicode MS" w:eastAsia="Arial Unicode MS" w:hAnsi="Arial Unicode MS" w:cs="Arial Unicode MS"/>
                <w:color w:val="000000"/>
                <w:sz w:val="18"/>
              </w:rPr>
              <w:t>12</w:t>
            </w:r>
          </w:p>
        </w:tc>
      </w:tr>
      <w:tr w:rsidR="00C02741">
        <w:trPr>
          <w:jc w:val="center"/>
        </w:trPr>
        <w:tc>
          <w:tcPr>
            <w:tcW w:w="4000" w:type="pct"/>
          </w:tcPr>
          <w:p w:rsidR="00C02741" w:rsidRDefault="00FA2C8D">
            <w:r>
              <w:rPr>
                <w:rFonts w:ascii="Arial Unicode MS" w:eastAsia="Arial Unicode MS" w:hAnsi="Arial Unicode MS" w:cs="Arial Unicode MS"/>
                <w:color w:val="000000"/>
                <w:sz w:val="18"/>
              </w:rPr>
              <w:t>Difficulty: Medium</w:t>
            </w:r>
          </w:p>
        </w:tc>
        <w:tc>
          <w:tcPr>
            <w:tcW w:w="1000" w:type="pct"/>
          </w:tcPr>
          <w:p w:rsidR="00C02741" w:rsidRDefault="00FA2C8D">
            <w:pPr>
              <w:jc w:val="center"/>
            </w:pPr>
            <w:r>
              <w:rPr>
                <w:rFonts w:ascii="Arial Unicode MS" w:eastAsia="Arial Unicode MS" w:hAnsi="Arial Unicode MS" w:cs="Arial Unicode MS"/>
                <w:color w:val="000000"/>
                <w:sz w:val="18"/>
              </w:rPr>
              <w:t>37</w:t>
            </w:r>
          </w:p>
        </w:tc>
      </w:tr>
      <w:tr w:rsidR="00C02741">
        <w:trPr>
          <w:jc w:val="center"/>
        </w:trPr>
        <w:tc>
          <w:tcPr>
            <w:tcW w:w="4000" w:type="pct"/>
          </w:tcPr>
          <w:p w:rsidR="00C02741" w:rsidRDefault="00FA2C8D">
            <w:r>
              <w:rPr>
                <w:rFonts w:ascii="Arial Unicode MS" w:eastAsia="Arial Unicode MS" w:hAnsi="Arial Unicode MS" w:cs="Arial Unicode MS"/>
                <w:color w:val="000000"/>
                <w:sz w:val="18"/>
              </w:rPr>
              <w:t>Learning Objective: 06-01</w:t>
            </w:r>
          </w:p>
        </w:tc>
        <w:tc>
          <w:tcPr>
            <w:tcW w:w="1000" w:type="pct"/>
          </w:tcPr>
          <w:p w:rsidR="00C02741" w:rsidRDefault="00FA2C8D">
            <w:pPr>
              <w:jc w:val="center"/>
            </w:pPr>
            <w:r>
              <w:rPr>
                <w:rFonts w:ascii="Arial Unicode MS" w:eastAsia="Arial Unicode MS" w:hAnsi="Arial Unicode MS" w:cs="Arial Unicode MS"/>
                <w:color w:val="000000"/>
                <w:sz w:val="18"/>
              </w:rPr>
              <w:t>3</w:t>
            </w:r>
          </w:p>
        </w:tc>
      </w:tr>
      <w:tr w:rsidR="00C02741">
        <w:trPr>
          <w:jc w:val="center"/>
        </w:trPr>
        <w:tc>
          <w:tcPr>
            <w:tcW w:w="4000" w:type="pct"/>
          </w:tcPr>
          <w:p w:rsidR="00C02741" w:rsidRDefault="00FA2C8D">
            <w:r>
              <w:rPr>
                <w:rFonts w:ascii="Arial Unicode MS" w:eastAsia="Arial Unicode MS" w:hAnsi="Arial Unicode MS" w:cs="Arial Unicode MS"/>
                <w:color w:val="000000"/>
                <w:sz w:val="18"/>
              </w:rPr>
              <w:t>Learning Objective: 06-02</w:t>
            </w:r>
          </w:p>
        </w:tc>
        <w:tc>
          <w:tcPr>
            <w:tcW w:w="1000" w:type="pct"/>
          </w:tcPr>
          <w:p w:rsidR="00C02741" w:rsidRDefault="00FA2C8D">
            <w:pPr>
              <w:jc w:val="center"/>
            </w:pPr>
            <w:r>
              <w:rPr>
                <w:rFonts w:ascii="Arial Unicode MS" w:eastAsia="Arial Unicode MS" w:hAnsi="Arial Unicode MS" w:cs="Arial Unicode MS"/>
                <w:color w:val="000000"/>
                <w:sz w:val="18"/>
              </w:rPr>
              <w:t>7</w:t>
            </w:r>
          </w:p>
        </w:tc>
      </w:tr>
      <w:tr w:rsidR="00C02741">
        <w:trPr>
          <w:jc w:val="center"/>
        </w:trPr>
        <w:tc>
          <w:tcPr>
            <w:tcW w:w="4000" w:type="pct"/>
          </w:tcPr>
          <w:p w:rsidR="00C02741" w:rsidRDefault="00FA2C8D">
            <w:r>
              <w:rPr>
                <w:rFonts w:ascii="Arial Unicode MS" w:eastAsia="Arial Unicode MS" w:hAnsi="Arial Unicode MS" w:cs="Arial Unicode MS"/>
                <w:color w:val="000000"/>
                <w:sz w:val="18"/>
              </w:rPr>
              <w:t>Learning Objective: 06-03</w:t>
            </w:r>
          </w:p>
        </w:tc>
        <w:tc>
          <w:tcPr>
            <w:tcW w:w="1000" w:type="pct"/>
          </w:tcPr>
          <w:p w:rsidR="00C02741" w:rsidRDefault="00FA2C8D">
            <w:pPr>
              <w:jc w:val="center"/>
            </w:pPr>
            <w:r>
              <w:rPr>
                <w:rFonts w:ascii="Arial Unicode MS" w:eastAsia="Arial Unicode MS" w:hAnsi="Arial Unicode MS" w:cs="Arial Unicode MS"/>
                <w:color w:val="000000"/>
                <w:sz w:val="18"/>
              </w:rPr>
              <w:t>10</w:t>
            </w:r>
          </w:p>
        </w:tc>
      </w:tr>
      <w:tr w:rsidR="00C02741">
        <w:trPr>
          <w:jc w:val="center"/>
        </w:trPr>
        <w:tc>
          <w:tcPr>
            <w:tcW w:w="4000" w:type="pct"/>
          </w:tcPr>
          <w:p w:rsidR="00C02741" w:rsidRDefault="00FA2C8D">
            <w:r>
              <w:rPr>
                <w:rFonts w:ascii="Arial Unicode MS" w:eastAsia="Arial Unicode MS" w:hAnsi="Arial Unicode MS" w:cs="Arial Unicode MS"/>
                <w:color w:val="000000"/>
                <w:sz w:val="18"/>
              </w:rPr>
              <w:t>Learning Objective: 06-04</w:t>
            </w:r>
          </w:p>
        </w:tc>
        <w:tc>
          <w:tcPr>
            <w:tcW w:w="1000" w:type="pct"/>
          </w:tcPr>
          <w:p w:rsidR="00C02741" w:rsidRDefault="00FA2C8D">
            <w:pPr>
              <w:jc w:val="center"/>
            </w:pPr>
            <w:r>
              <w:rPr>
                <w:rFonts w:ascii="Arial Unicode MS" w:eastAsia="Arial Unicode MS" w:hAnsi="Arial Unicode MS" w:cs="Arial Unicode MS"/>
                <w:color w:val="000000"/>
                <w:sz w:val="18"/>
              </w:rPr>
              <w:t>14</w:t>
            </w:r>
          </w:p>
        </w:tc>
      </w:tr>
      <w:tr w:rsidR="00C02741">
        <w:trPr>
          <w:jc w:val="center"/>
        </w:trPr>
        <w:tc>
          <w:tcPr>
            <w:tcW w:w="4000" w:type="pct"/>
          </w:tcPr>
          <w:p w:rsidR="00C02741" w:rsidRDefault="00FA2C8D">
            <w:r>
              <w:rPr>
                <w:rFonts w:ascii="Arial Unicode MS" w:eastAsia="Arial Unicode MS" w:hAnsi="Arial Unicode MS" w:cs="Arial Unicode MS"/>
                <w:color w:val="000000"/>
                <w:sz w:val="18"/>
              </w:rPr>
              <w:t>Learning Objective: 06-05</w:t>
            </w:r>
          </w:p>
        </w:tc>
        <w:tc>
          <w:tcPr>
            <w:tcW w:w="1000" w:type="pct"/>
          </w:tcPr>
          <w:p w:rsidR="00C02741" w:rsidRDefault="00FA2C8D">
            <w:pPr>
              <w:jc w:val="center"/>
            </w:pPr>
            <w:r>
              <w:rPr>
                <w:rFonts w:ascii="Arial Unicode MS" w:eastAsia="Arial Unicode MS" w:hAnsi="Arial Unicode MS" w:cs="Arial Unicode MS"/>
                <w:color w:val="000000"/>
                <w:sz w:val="18"/>
              </w:rPr>
              <w:t>7</w:t>
            </w:r>
          </w:p>
        </w:tc>
      </w:tr>
      <w:tr w:rsidR="00C02741">
        <w:trPr>
          <w:jc w:val="center"/>
        </w:trPr>
        <w:tc>
          <w:tcPr>
            <w:tcW w:w="4000" w:type="pct"/>
          </w:tcPr>
          <w:p w:rsidR="00C02741" w:rsidRDefault="00FA2C8D">
            <w:r>
              <w:rPr>
                <w:rFonts w:ascii="Arial Unicode MS" w:eastAsia="Arial Unicode MS" w:hAnsi="Arial Unicode MS" w:cs="Arial Unicode MS"/>
                <w:color w:val="000000"/>
                <w:sz w:val="18"/>
              </w:rPr>
              <w:t>Learning Objective: 06-06</w:t>
            </w:r>
          </w:p>
        </w:tc>
        <w:tc>
          <w:tcPr>
            <w:tcW w:w="1000" w:type="pct"/>
          </w:tcPr>
          <w:p w:rsidR="00C02741" w:rsidRDefault="00FA2C8D">
            <w:pPr>
              <w:jc w:val="center"/>
            </w:pPr>
            <w:r>
              <w:rPr>
                <w:rFonts w:ascii="Arial Unicode MS" w:eastAsia="Arial Unicode MS" w:hAnsi="Arial Unicode MS" w:cs="Arial Unicode MS"/>
                <w:color w:val="000000"/>
                <w:sz w:val="18"/>
              </w:rPr>
              <w:t>4</w:t>
            </w:r>
          </w:p>
        </w:tc>
      </w:tr>
      <w:tr w:rsidR="00C02741">
        <w:trPr>
          <w:jc w:val="center"/>
        </w:trPr>
        <w:tc>
          <w:tcPr>
            <w:tcW w:w="4000" w:type="pct"/>
          </w:tcPr>
          <w:p w:rsidR="00C02741" w:rsidRDefault="00FA2C8D">
            <w:r>
              <w:rPr>
                <w:rFonts w:ascii="Arial Unicode MS" w:eastAsia="Arial Unicode MS" w:hAnsi="Arial Unicode MS" w:cs="Arial Unicode MS"/>
                <w:color w:val="000000"/>
                <w:sz w:val="18"/>
              </w:rPr>
              <w:t>Learning Objective: 06-07</w:t>
            </w:r>
          </w:p>
        </w:tc>
        <w:tc>
          <w:tcPr>
            <w:tcW w:w="1000" w:type="pct"/>
          </w:tcPr>
          <w:p w:rsidR="00C02741" w:rsidRDefault="00FA2C8D">
            <w:pPr>
              <w:jc w:val="center"/>
            </w:pPr>
            <w:r>
              <w:rPr>
                <w:rFonts w:ascii="Arial Unicode MS" w:eastAsia="Arial Unicode MS" w:hAnsi="Arial Unicode MS" w:cs="Arial Unicode MS"/>
                <w:color w:val="000000"/>
                <w:sz w:val="18"/>
              </w:rPr>
              <w:t>3</w:t>
            </w:r>
          </w:p>
        </w:tc>
      </w:tr>
      <w:tr w:rsidR="00C02741">
        <w:trPr>
          <w:jc w:val="center"/>
        </w:trPr>
        <w:tc>
          <w:tcPr>
            <w:tcW w:w="4000" w:type="pct"/>
          </w:tcPr>
          <w:p w:rsidR="00C02741" w:rsidRDefault="00FA2C8D">
            <w:r>
              <w:rPr>
                <w:rFonts w:ascii="Arial Unicode MS" w:eastAsia="Arial Unicode MS" w:hAnsi="Arial Unicode MS" w:cs="Arial Unicode MS"/>
                <w:color w:val="000000"/>
                <w:sz w:val="18"/>
              </w:rPr>
              <w:t>Learning Objective: 06-08</w:t>
            </w:r>
          </w:p>
        </w:tc>
        <w:tc>
          <w:tcPr>
            <w:tcW w:w="1000" w:type="pct"/>
          </w:tcPr>
          <w:p w:rsidR="00C02741" w:rsidRDefault="00FA2C8D">
            <w:pPr>
              <w:jc w:val="center"/>
            </w:pPr>
            <w:r>
              <w:rPr>
                <w:rFonts w:ascii="Arial Unicode MS" w:eastAsia="Arial Unicode MS" w:hAnsi="Arial Unicode MS" w:cs="Arial Unicode MS"/>
                <w:color w:val="000000"/>
                <w:sz w:val="18"/>
              </w:rPr>
              <w:t>1</w:t>
            </w:r>
          </w:p>
        </w:tc>
      </w:tr>
      <w:tr w:rsidR="00C02741">
        <w:trPr>
          <w:jc w:val="center"/>
        </w:trPr>
        <w:tc>
          <w:tcPr>
            <w:tcW w:w="4000" w:type="pct"/>
          </w:tcPr>
          <w:p w:rsidR="00C02741" w:rsidRDefault="00FA2C8D">
            <w:r>
              <w:rPr>
                <w:rFonts w:ascii="Arial Unicode MS" w:eastAsia="Arial Unicode MS" w:hAnsi="Arial Unicode MS" w:cs="Arial Unicode MS"/>
                <w:color w:val="000000"/>
                <w:sz w:val="18"/>
              </w:rPr>
              <w:t>Learning Objective: 06-09</w:t>
            </w:r>
          </w:p>
        </w:tc>
        <w:tc>
          <w:tcPr>
            <w:tcW w:w="1000" w:type="pct"/>
          </w:tcPr>
          <w:p w:rsidR="00C02741" w:rsidRDefault="00FA2C8D">
            <w:pPr>
              <w:jc w:val="center"/>
            </w:pPr>
            <w:r>
              <w:rPr>
                <w:rFonts w:ascii="Arial Unicode MS" w:eastAsia="Arial Unicode MS" w:hAnsi="Arial Unicode MS" w:cs="Arial Unicode MS"/>
                <w:color w:val="000000"/>
                <w:sz w:val="18"/>
              </w:rPr>
              <w:t>1</w:t>
            </w:r>
          </w:p>
        </w:tc>
      </w:tr>
      <w:tr w:rsidR="00C02741">
        <w:trPr>
          <w:jc w:val="center"/>
        </w:trPr>
        <w:tc>
          <w:tcPr>
            <w:tcW w:w="4000" w:type="pct"/>
          </w:tcPr>
          <w:p w:rsidR="00C02741" w:rsidRDefault="00FA2C8D">
            <w:r>
              <w:rPr>
                <w:rFonts w:ascii="Arial Unicode MS" w:eastAsia="Arial Unicode MS" w:hAnsi="Arial Unicode MS" w:cs="Arial Unicode MS"/>
                <w:color w:val="000000"/>
                <w:sz w:val="18"/>
              </w:rPr>
              <w:t>Learning Objective: 06A</w:t>
            </w:r>
          </w:p>
        </w:tc>
        <w:tc>
          <w:tcPr>
            <w:tcW w:w="1000" w:type="pct"/>
          </w:tcPr>
          <w:p w:rsidR="00C02741" w:rsidRDefault="00FA2C8D">
            <w:pPr>
              <w:jc w:val="center"/>
            </w:pPr>
            <w:r>
              <w:rPr>
                <w:rFonts w:ascii="Arial Unicode MS" w:eastAsia="Arial Unicode MS" w:hAnsi="Arial Unicode MS" w:cs="Arial Unicode MS"/>
                <w:color w:val="000000"/>
                <w:sz w:val="18"/>
              </w:rPr>
              <w:t>18</w:t>
            </w:r>
          </w:p>
        </w:tc>
      </w:tr>
      <w:tr w:rsidR="00C02741">
        <w:trPr>
          <w:jc w:val="center"/>
        </w:trPr>
        <w:tc>
          <w:tcPr>
            <w:tcW w:w="4000" w:type="pct"/>
          </w:tcPr>
          <w:p w:rsidR="00C02741" w:rsidRDefault="00FA2C8D">
            <w:r>
              <w:rPr>
                <w:rFonts w:ascii="Arial Unicode MS" w:eastAsia="Arial Unicode MS" w:hAnsi="Arial Unicode MS" w:cs="Arial Unicode MS"/>
                <w:color w:val="000000"/>
                <w:sz w:val="18"/>
              </w:rPr>
              <w:t>Ross - Chapter 06</w:t>
            </w:r>
          </w:p>
        </w:tc>
        <w:tc>
          <w:tcPr>
            <w:tcW w:w="1000" w:type="pct"/>
          </w:tcPr>
          <w:p w:rsidR="00C02741" w:rsidRDefault="00FA2C8D">
            <w:pPr>
              <w:jc w:val="center"/>
            </w:pPr>
            <w:r>
              <w:rPr>
                <w:rFonts w:ascii="Arial Unicode MS" w:eastAsia="Arial Unicode MS" w:hAnsi="Arial Unicode MS" w:cs="Arial Unicode MS"/>
                <w:color w:val="000000"/>
                <w:sz w:val="18"/>
              </w:rPr>
              <w:t>68</w:t>
            </w:r>
          </w:p>
        </w:tc>
      </w:tr>
    </w:tbl>
    <w:p w:rsidR="00000000" w:rsidRDefault="00FA2C8D"/>
    <w:sectPr w:rsidR="00000000" w:rsidSect="00C02741">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altName w:val="·s2Ó©úÅé"/>
    <w:panose1 w:val="02020603050405020304"/>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Times,Times New Roman,Times-Rom">
    <w:altName w:val="Cambria"/>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doNotTrackMoves/>
  <w:defaultTabStop w:val="720"/>
  <w:characterSpacingControl w:val="doNotCompress"/>
  <w:compat>
    <w:useFELayout/>
  </w:compat>
  <w:rsids>
    <w:rsidRoot w:val="00C02741"/>
    <w:rsid w:val="00C02741"/>
    <w:rsid w:val="00FA2C8D"/>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image" Target="media/image2.png"/><Relationship Id="rId6" Type="http://schemas.openxmlformats.org/officeDocument/2006/relationships/image" Target="media/image3.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6494</Words>
  <Characters>37021</Characters>
  <Application>Microsoft Macintosh Word</Application>
  <DocSecurity>0</DocSecurity>
  <Lines>308</Lines>
  <Paragraphs>74</Paragraphs>
  <ScaleCrop>false</ScaleCrop>
  <LinksUpToDate>false</LinksUpToDate>
  <CharactersWithSpaces>45464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Alain Dubois</cp:lastModifiedBy>
  <cp:revision>2</cp:revision>
  <dcterms:created xsi:type="dcterms:W3CDTF">2013-10-14T06:26:00Z</dcterms:created>
  <dcterms:modified xsi:type="dcterms:W3CDTF">2013-10-14T06:26:00Z</dcterms:modified>
</cp:coreProperties>
</file>